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8A" w:rsidRDefault="00E25DD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1180" cy="723900"/>
            <wp:effectExtent l="0" t="0" r="0" b="0"/>
            <wp:docPr id="1" name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68A" w:rsidRDefault="002C468A">
      <w:pPr>
        <w:jc w:val="center"/>
        <w:rPr>
          <w:rStyle w:val="18"/>
        </w:rPr>
      </w:pPr>
    </w:p>
    <w:p w:rsidR="002C468A" w:rsidRDefault="00E25DDC">
      <w:pPr>
        <w:spacing w:line="360" w:lineRule="auto"/>
      </w:pPr>
      <w:r>
        <w:rPr>
          <w:b/>
          <w:sz w:val="28"/>
          <w:szCs w:val="28"/>
        </w:rPr>
        <w:t>АДМИНИСТРАЦИЯ ЗАКАРИНСКОГО  СЕЛЬСКОГО ПОСЕЛЕНИЯ</w:t>
      </w:r>
    </w:p>
    <w:p w:rsidR="002C468A" w:rsidRDefault="00E25D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2C468A" w:rsidRDefault="002C468A">
      <w:pPr>
        <w:jc w:val="center"/>
        <w:rPr>
          <w:rStyle w:val="18"/>
          <w:b/>
          <w:sz w:val="28"/>
          <w:szCs w:val="28"/>
        </w:rPr>
      </w:pPr>
    </w:p>
    <w:p w:rsidR="002C468A" w:rsidRDefault="00E25D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1C38" w:rsidRPr="009A538D" w:rsidRDefault="000C1C38" w:rsidP="000C1C38">
      <w:pPr>
        <w:ind w:left="-284"/>
      </w:pPr>
      <w:r w:rsidRPr="009A538D">
        <w:rPr>
          <w:sz w:val="28"/>
          <w:szCs w:val="28"/>
          <w:u w:val="single"/>
        </w:rPr>
        <w:t>21.12.2023</w:t>
      </w:r>
      <w:r w:rsidR="009A538D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9A538D">
        <w:rPr>
          <w:sz w:val="28"/>
          <w:szCs w:val="28"/>
          <w:u w:val="single"/>
        </w:rPr>
        <w:t>№ 84</w:t>
      </w:r>
    </w:p>
    <w:p w:rsidR="000C1C38" w:rsidRDefault="000C1C38" w:rsidP="000C1C38">
      <w:pPr>
        <w:ind w:left="-284"/>
        <w:jc w:val="center"/>
        <w:rPr>
          <w:sz w:val="28"/>
          <w:szCs w:val="28"/>
          <w:u w:val="single"/>
        </w:rPr>
      </w:pPr>
    </w:p>
    <w:p w:rsidR="000C1C38" w:rsidRDefault="000C1C38" w:rsidP="000C1C38">
      <w:pPr>
        <w:jc w:val="center"/>
        <w:rPr>
          <w:b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Закаринье</w:t>
      </w:r>
      <w:proofErr w:type="spellEnd"/>
    </w:p>
    <w:p w:rsidR="000C1C38" w:rsidRDefault="000C1C38" w:rsidP="000C1C38">
      <w:pPr>
        <w:ind w:firstLine="567"/>
        <w:jc w:val="center"/>
        <w:rPr>
          <w:b/>
          <w:sz w:val="28"/>
          <w:szCs w:val="28"/>
        </w:rPr>
      </w:pPr>
    </w:p>
    <w:tbl>
      <w:tblPr>
        <w:tblW w:w="9571" w:type="dxa"/>
        <w:tblInd w:w="-108" w:type="dxa"/>
        <w:tblLook w:val="0000"/>
      </w:tblPr>
      <w:tblGrid>
        <w:gridCol w:w="9571"/>
      </w:tblGrid>
      <w:tr w:rsidR="002C468A" w:rsidRPr="00C94075" w:rsidTr="000C1C38">
        <w:tc>
          <w:tcPr>
            <w:tcW w:w="9571" w:type="dxa"/>
            <w:shd w:val="clear" w:color="auto" w:fill="auto"/>
          </w:tcPr>
          <w:p w:rsidR="002C468A" w:rsidRPr="00C94075" w:rsidRDefault="00E25DDC">
            <w:pPr>
              <w:spacing w:before="480"/>
              <w:jc w:val="center"/>
              <w:rPr>
                <w:b/>
                <w:sz w:val="28"/>
                <w:szCs w:val="28"/>
              </w:rPr>
            </w:pPr>
            <w:r w:rsidRPr="00C94075">
              <w:rPr>
                <w:b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2C468A" w:rsidRPr="00C94075" w:rsidRDefault="00E2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C94075">
              <w:rPr>
                <w:b/>
                <w:sz w:val="28"/>
                <w:szCs w:val="28"/>
              </w:rPr>
              <w:t>«Обеспечение безопасности и жизнедеятельности населения</w:t>
            </w:r>
          </w:p>
          <w:p w:rsidR="002C468A" w:rsidRPr="00C94075" w:rsidRDefault="00E25DDC">
            <w:pPr>
              <w:jc w:val="center"/>
              <w:rPr>
                <w:sz w:val="28"/>
                <w:szCs w:val="28"/>
              </w:rPr>
            </w:pPr>
            <w:proofErr w:type="spellStart"/>
            <w:r w:rsidRPr="00C94075">
              <w:rPr>
                <w:b/>
                <w:sz w:val="28"/>
                <w:szCs w:val="28"/>
              </w:rPr>
              <w:t>Закаринского</w:t>
            </w:r>
            <w:proofErr w:type="spellEnd"/>
            <w:r w:rsidRPr="00C94075">
              <w:rPr>
                <w:b/>
                <w:sz w:val="28"/>
                <w:szCs w:val="28"/>
              </w:rPr>
              <w:t xml:space="preserve"> сельского поселения</w:t>
            </w:r>
            <w:r w:rsidR="00D0011F">
              <w:rPr>
                <w:b/>
                <w:sz w:val="28"/>
                <w:szCs w:val="28"/>
              </w:rPr>
              <w:t xml:space="preserve"> на 2024 – 2026 годы</w:t>
            </w:r>
            <w:r w:rsidRPr="00C94075">
              <w:rPr>
                <w:b/>
                <w:sz w:val="28"/>
                <w:szCs w:val="28"/>
              </w:rPr>
              <w:t>»</w:t>
            </w:r>
          </w:p>
          <w:p w:rsidR="002C468A" w:rsidRPr="00C94075" w:rsidRDefault="002C4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468A" w:rsidRPr="00C94075" w:rsidTr="000C1C38">
        <w:tc>
          <w:tcPr>
            <w:tcW w:w="9571" w:type="dxa"/>
            <w:shd w:val="clear" w:color="auto" w:fill="auto"/>
          </w:tcPr>
          <w:p w:rsidR="002C468A" w:rsidRPr="00C94075" w:rsidRDefault="00E25DDC" w:rsidP="00D26DF6">
            <w:pPr>
              <w:pStyle w:val="ConsPlusNormal"/>
              <w:ind w:firstLine="534"/>
              <w:jc w:val="both"/>
              <w:rPr>
                <w:sz w:val="28"/>
                <w:szCs w:val="28"/>
              </w:rPr>
            </w:pPr>
            <w:proofErr w:type="gramStart"/>
            <w:r w:rsidRPr="00C9407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постановлением администрации </w:t>
            </w:r>
            <w:proofErr w:type="spellStart"/>
            <w:r w:rsidRPr="00C94075">
              <w:rPr>
                <w:rFonts w:ascii="Times New Roman" w:hAnsi="Times New Roman" w:cs="Times New Roman"/>
                <w:sz w:val="28"/>
                <w:szCs w:val="28"/>
              </w:rPr>
              <w:t>Закаринского</w:t>
            </w:r>
            <w:proofErr w:type="spellEnd"/>
            <w:r w:rsidRPr="00C940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27.09.2013 № 23 «</w:t>
            </w:r>
            <w:r w:rsidRPr="00C940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разработке, реализации и оценке эффективности реализации муниципальных программ </w:t>
            </w:r>
            <w:proofErr w:type="spellStart"/>
            <w:r w:rsidRPr="00C940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Закаринского</w:t>
            </w:r>
            <w:proofErr w:type="spellEnd"/>
            <w:r w:rsidRPr="00C940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Слободского района Кировской области</w:t>
            </w:r>
            <w:r w:rsidRPr="00C94075">
              <w:rPr>
                <w:rFonts w:ascii="Times New Roman" w:hAnsi="Times New Roman" w:cs="Times New Roman"/>
                <w:sz w:val="28"/>
                <w:szCs w:val="28"/>
              </w:rPr>
              <w:t xml:space="preserve">», на основании Устава муниципального образования </w:t>
            </w:r>
            <w:proofErr w:type="spellStart"/>
            <w:r w:rsidRPr="00C94075">
              <w:rPr>
                <w:rFonts w:ascii="Times New Roman" w:hAnsi="Times New Roman" w:cs="Times New Roman"/>
                <w:sz w:val="28"/>
                <w:szCs w:val="28"/>
              </w:rPr>
              <w:t>Закаринское</w:t>
            </w:r>
            <w:proofErr w:type="spellEnd"/>
            <w:r w:rsidRPr="00C940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администрация </w:t>
            </w:r>
            <w:proofErr w:type="spellStart"/>
            <w:r w:rsidRPr="00C94075">
              <w:rPr>
                <w:rFonts w:ascii="Times New Roman" w:hAnsi="Times New Roman" w:cs="Times New Roman"/>
                <w:sz w:val="28"/>
                <w:szCs w:val="28"/>
              </w:rPr>
              <w:t>Закаринского</w:t>
            </w:r>
            <w:proofErr w:type="spellEnd"/>
            <w:r w:rsidRPr="00C940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ПОСТАНОВЛЯЕТ:</w:t>
            </w:r>
            <w:proofErr w:type="gramEnd"/>
          </w:p>
          <w:p w:rsidR="002C468A" w:rsidRPr="00C94075" w:rsidRDefault="00E25DDC" w:rsidP="00D26DF6">
            <w:pPr>
              <w:pStyle w:val="ConsPlusNormal"/>
              <w:ind w:firstLine="534"/>
              <w:jc w:val="both"/>
              <w:rPr>
                <w:sz w:val="28"/>
                <w:szCs w:val="28"/>
              </w:rPr>
            </w:pPr>
            <w:r w:rsidRPr="00C94075">
              <w:rPr>
                <w:rFonts w:ascii="Times New Roman" w:hAnsi="Times New Roman" w:cs="Times New Roman"/>
                <w:sz w:val="28"/>
                <w:szCs w:val="28"/>
              </w:rPr>
              <w:t>1.Утвердить муниципальную программу «Обеспечение безопасности и жизнедеятельности населения</w:t>
            </w:r>
            <w:r w:rsidR="009A5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075">
              <w:rPr>
                <w:rFonts w:ascii="Times New Roman" w:hAnsi="Times New Roman" w:cs="Times New Roman"/>
                <w:bCs/>
                <w:sz w:val="28"/>
                <w:szCs w:val="28"/>
              </w:rPr>
              <w:t>Закаринского</w:t>
            </w:r>
            <w:proofErr w:type="spellEnd"/>
            <w:r w:rsidRPr="00C940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на </w:t>
            </w:r>
            <w:r w:rsidR="00D26DF6" w:rsidRPr="00D26DF6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Pr="00C94075">
              <w:rPr>
                <w:rFonts w:ascii="Times New Roman" w:hAnsi="Times New Roman" w:cs="Times New Roman"/>
                <w:sz w:val="28"/>
                <w:szCs w:val="28"/>
              </w:rPr>
              <w:t xml:space="preserve"> год. Прилагается.</w:t>
            </w:r>
          </w:p>
          <w:p w:rsidR="002C468A" w:rsidRPr="00C94075" w:rsidRDefault="00E25DDC" w:rsidP="00D26DF6">
            <w:pPr>
              <w:ind w:firstLine="534"/>
              <w:jc w:val="both"/>
              <w:rPr>
                <w:sz w:val="28"/>
                <w:szCs w:val="28"/>
              </w:rPr>
            </w:pPr>
            <w:r w:rsidRPr="00C94075">
              <w:rPr>
                <w:sz w:val="28"/>
                <w:szCs w:val="28"/>
              </w:rPr>
              <w:t>2. Признать утратившим силу с 01.01.202</w:t>
            </w:r>
            <w:r w:rsidR="000300EA">
              <w:rPr>
                <w:sz w:val="28"/>
                <w:szCs w:val="28"/>
              </w:rPr>
              <w:t>4</w:t>
            </w:r>
            <w:r w:rsidRPr="00C94075">
              <w:rPr>
                <w:sz w:val="28"/>
                <w:szCs w:val="28"/>
              </w:rPr>
              <w:t>:</w:t>
            </w:r>
          </w:p>
          <w:p w:rsidR="00D26DF6" w:rsidRDefault="00E25DDC" w:rsidP="00D26DF6">
            <w:pPr>
              <w:ind w:firstLine="534"/>
              <w:jc w:val="both"/>
              <w:rPr>
                <w:sz w:val="28"/>
                <w:szCs w:val="28"/>
              </w:rPr>
            </w:pPr>
            <w:r w:rsidRPr="00C94075">
              <w:rPr>
                <w:sz w:val="28"/>
                <w:szCs w:val="28"/>
              </w:rPr>
              <w:t xml:space="preserve">2.1. Постановление администрации от </w:t>
            </w:r>
            <w:r w:rsidR="00D26DF6">
              <w:rPr>
                <w:sz w:val="28"/>
                <w:szCs w:val="28"/>
              </w:rPr>
              <w:t>21.12.202</w:t>
            </w:r>
            <w:r w:rsidR="000300EA">
              <w:rPr>
                <w:sz w:val="28"/>
                <w:szCs w:val="28"/>
              </w:rPr>
              <w:t>2</w:t>
            </w:r>
            <w:r w:rsidRPr="00C94075">
              <w:rPr>
                <w:sz w:val="28"/>
                <w:szCs w:val="28"/>
              </w:rPr>
              <w:t xml:space="preserve"> № </w:t>
            </w:r>
            <w:r w:rsidR="00D26DF6">
              <w:rPr>
                <w:sz w:val="28"/>
                <w:szCs w:val="28"/>
              </w:rPr>
              <w:t>116</w:t>
            </w:r>
            <w:r w:rsidRPr="00C94075">
              <w:rPr>
                <w:sz w:val="28"/>
                <w:szCs w:val="28"/>
              </w:rPr>
              <w:t xml:space="preserve"> «Об утверждении муниципальной программы «Обеспечение безопасности и жизнедеятельности населения</w:t>
            </w:r>
            <w:r w:rsidR="009A538D">
              <w:rPr>
                <w:sz w:val="28"/>
                <w:szCs w:val="28"/>
              </w:rPr>
              <w:t xml:space="preserve"> </w:t>
            </w:r>
            <w:proofErr w:type="spellStart"/>
            <w:r w:rsidRPr="00C94075">
              <w:rPr>
                <w:sz w:val="28"/>
                <w:szCs w:val="28"/>
              </w:rPr>
              <w:t>Зак</w:t>
            </w:r>
            <w:r w:rsidR="00D26DF6">
              <w:rPr>
                <w:sz w:val="28"/>
                <w:szCs w:val="28"/>
              </w:rPr>
              <w:t>аринского</w:t>
            </w:r>
            <w:proofErr w:type="spellEnd"/>
            <w:r w:rsidR="00D26DF6">
              <w:rPr>
                <w:sz w:val="28"/>
                <w:szCs w:val="28"/>
              </w:rPr>
              <w:t xml:space="preserve"> сельского поселения»;</w:t>
            </w:r>
          </w:p>
          <w:p w:rsidR="002C468A" w:rsidRPr="00C94075" w:rsidRDefault="00E25DDC" w:rsidP="00D26DF6">
            <w:pPr>
              <w:ind w:firstLine="534"/>
              <w:jc w:val="both"/>
              <w:rPr>
                <w:sz w:val="28"/>
                <w:szCs w:val="28"/>
              </w:rPr>
            </w:pPr>
            <w:r w:rsidRPr="00C94075">
              <w:rPr>
                <w:sz w:val="28"/>
                <w:szCs w:val="28"/>
              </w:rPr>
              <w:t xml:space="preserve">2.2. Постановление администрации от </w:t>
            </w:r>
            <w:r w:rsidR="00D26DF6">
              <w:rPr>
                <w:sz w:val="28"/>
                <w:szCs w:val="28"/>
              </w:rPr>
              <w:t>06.07.2023</w:t>
            </w:r>
            <w:r w:rsidRPr="00C94075">
              <w:rPr>
                <w:sz w:val="28"/>
                <w:szCs w:val="28"/>
              </w:rPr>
              <w:t xml:space="preserve"> № </w:t>
            </w:r>
            <w:r w:rsidR="00D30102" w:rsidRPr="00C94075">
              <w:rPr>
                <w:sz w:val="28"/>
                <w:szCs w:val="28"/>
              </w:rPr>
              <w:t>3</w:t>
            </w:r>
            <w:r w:rsidR="00D26DF6">
              <w:rPr>
                <w:sz w:val="28"/>
                <w:szCs w:val="28"/>
              </w:rPr>
              <w:t>6</w:t>
            </w:r>
            <w:r w:rsidRPr="00C94075">
              <w:rPr>
                <w:sz w:val="28"/>
                <w:szCs w:val="28"/>
              </w:rPr>
              <w:t xml:space="preserve"> «</w:t>
            </w:r>
            <w:r w:rsidR="00D26DF6" w:rsidRPr="00C04AAA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D26DF6" w:rsidRPr="00C04AAA">
              <w:rPr>
                <w:sz w:val="28"/>
                <w:szCs w:val="28"/>
              </w:rPr>
              <w:t>Закаринского</w:t>
            </w:r>
            <w:proofErr w:type="spellEnd"/>
            <w:r w:rsidR="00D26DF6" w:rsidRPr="00C04AAA">
              <w:rPr>
                <w:sz w:val="28"/>
                <w:szCs w:val="28"/>
              </w:rPr>
              <w:t xml:space="preserve"> сельского поселения от 21.12.2022 № 116</w:t>
            </w:r>
            <w:r w:rsidRPr="00C94075">
              <w:rPr>
                <w:sz w:val="28"/>
                <w:szCs w:val="28"/>
              </w:rPr>
              <w:t xml:space="preserve">»;  </w:t>
            </w:r>
          </w:p>
          <w:p w:rsidR="002C468A" w:rsidRPr="00C94075" w:rsidRDefault="00E25DDC" w:rsidP="00D26DF6">
            <w:pPr>
              <w:ind w:firstLine="534"/>
              <w:jc w:val="both"/>
              <w:rPr>
                <w:sz w:val="28"/>
                <w:szCs w:val="28"/>
              </w:rPr>
            </w:pPr>
            <w:r w:rsidRPr="00C94075">
              <w:rPr>
                <w:sz w:val="28"/>
                <w:szCs w:val="28"/>
              </w:rPr>
              <w:t xml:space="preserve">3.  </w:t>
            </w:r>
            <w:proofErr w:type="gramStart"/>
            <w:r w:rsidRPr="00C94075">
              <w:rPr>
                <w:sz w:val="28"/>
                <w:szCs w:val="28"/>
              </w:rPr>
              <w:t>Контроль за</w:t>
            </w:r>
            <w:proofErr w:type="gramEnd"/>
            <w:r w:rsidRPr="00C94075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2C468A" w:rsidRPr="00C94075" w:rsidRDefault="00E25DDC" w:rsidP="00D26DF6">
            <w:pPr>
              <w:ind w:firstLine="534"/>
              <w:jc w:val="both"/>
              <w:rPr>
                <w:sz w:val="28"/>
                <w:szCs w:val="28"/>
              </w:rPr>
            </w:pPr>
            <w:r w:rsidRPr="00C94075">
              <w:rPr>
                <w:sz w:val="28"/>
                <w:szCs w:val="28"/>
              </w:rPr>
              <w:t xml:space="preserve"> 4. Настоящее постановление опубликовать в  официальном издании поселения «Информационный бюллетень».</w:t>
            </w:r>
          </w:p>
          <w:p w:rsidR="002C468A" w:rsidRPr="00C94075" w:rsidRDefault="002C468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C468A" w:rsidRPr="00C94075" w:rsidRDefault="002C468A">
      <w:pPr>
        <w:rPr>
          <w:b/>
          <w:bCs/>
          <w:sz w:val="28"/>
          <w:szCs w:val="28"/>
        </w:rPr>
      </w:pPr>
    </w:p>
    <w:p w:rsidR="002C468A" w:rsidRPr="00C94075" w:rsidRDefault="002C468A">
      <w:pPr>
        <w:rPr>
          <w:b/>
          <w:bCs/>
          <w:sz w:val="28"/>
          <w:szCs w:val="28"/>
        </w:rPr>
      </w:pPr>
    </w:p>
    <w:p w:rsidR="002C468A" w:rsidRPr="00C94075" w:rsidRDefault="00E25DDC">
      <w:pPr>
        <w:jc w:val="both"/>
        <w:rPr>
          <w:sz w:val="28"/>
          <w:szCs w:val="28"/>
        </w:rPr>
      </w:pPr>
      <w:r w:rsidRPr="00C94075">
        <w:rPr>
          <w:sz w:val="28"/>
          <w:szCs w:val="28"/>
        </w:rPr>
        <w:t xml:space="preserve">Глава администрации </w:t>
      </w:r>
    </w:p>
    <w:p w:rsidR="002C468A" w:rsidRPr="00C94075" w:rsidRDefault="00E25DDC">
      <w:pPr>
        <w:rPr>
          <w:b/>
          <w:sz w:val="28"/>
          <w:szCs w:val="28"/>
        </w:rPr>
      </w:pPr>
      <w:proofErr w:type="spellStart"/>
      <w:r w:rsidRPr="00C94075">
        <w:rPr>
          <w:sz w:val="28"/>
          <w:szCs w:val="28"/>
        </w:rPr>
        <w:t>Закаринского</w:t>
      </w:r>
      <w:proofErr w:type="spellEnd"/>
      <w:r w:rsidRPr="00C94075">
        <w:rPr>
          <w:sz w:val="28"/>
          <w:szCs w:val="28"/>
        </w:rPr>
        <w:t xml:space="preserve"> сельского поселения                                              </w:t>
      </w:r>
      <w:proofErr w:type="spellStart"/>
      <w:r w:rsidRPr="00C94075">
        <w:rPr>
          <w:sz w:val="28"/>
          <w:szCs w:val="28"/>
        </w:rPr>
        <w:t>Г.Н.Елькина</w:t>
      </w:r>
      <w:proofErr w:type="spellEnd"/>
    </w:p>
    <w:p w:rsidR="002C468A" w:rsidRDefault="002C468A">
      <w:pPr>
        <w:rPr>
          <w:b/>
        </w:rPr>
      </w:pPr>
    </w:p>
    <w:p w:rsidR="002C468A" w:rsidRDefault="002C468A">
      <w:pPr>
        <w:rPr>
          <w:b/>
        </w:rPr>
      </w:pPr>
    </w:p>
    <w:p w:rsidR="002C468A" w:rsidRDefault="00E25DDC">
      <w:pPr>
        <w:jc w:val="right"/>
      </w:pPr>
      <w:r>
        <w:t>Утверждена</w:t>
      </w:r>
    </w:p>
    <w:p w:rsidR="002C468A" w:rsidRDefault="00E25DDC">
      <w:pPr>
        <w:jc w:val="right"/>
      </w:pPr>
      <w:r>
        <w:t xml:space="preserve">                                                                      постановлением                                            </w:t>
      </w:r>
    </w:p>
    <w:p w:rsidR="002C468A" w:rsidRDefault="00E25DDC">
      <w:pPr>
        <w:jc w:val="right"/>
      </w:pPr>
      <w:r>
        <w:t xml:space="preserve">                                                                                             администрации </w:t>
      </w:r>
      <w:proofErr w:type="spellStart"/>
      <w:r>
        <w:t>Закаринского</w:t>
      </w:r>
      <w:proofErr w:type="spellEnd"/>
    </w:p>
    <w:p w:rsidR="002C468A" w:rsidRDefault="00E25DDC">
      <w:pPr>
        <w:jc w:val="right"/>
      </w:pPr>
      <w:r>
        <w:t xml:space="preserve">                                                                                                        сельского поселения</w:t>
      </w:r>
    </w:p>
    <w:p w:rsidR="002C468A" w:rsidRDefault="00E25DDC">
      <w:pPr>
        <w:jc w:val="right"/>
      </w:pPr>
      <w:r>
        <w:t xml:space="preserve">                                                                             от</w:t>
      </w:r>
      <w:r w:rsidR="000C1C38">
        <w:t xml:space="preserve"> 21.12</w:t>
      </w:r>
      <w:r w:rsidR="00110665">
        <w:t>.</w:t>
      </w:r>
      <w:r>
        <w:t xml:space="preserve"> 202</w:t>
      </w:r>
      <w:r w:rsidR="00D26DF6">
        <w:t>3</w:t>
      </w:r>
      <w:r>
        <w:t xml:space="preserve"> №</w:t>
      </w:r>
      <w:r w:rsidR="000C1C38">
        <w:t xml:space="preserve"> 84</w:t>
      </w: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E25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2C468A" w:rsidRDefault="00E25DDC">
      <w:pPr>
        <w:jc w:val="center"/>
        <w:rPr>
          <w:rFonts w:cs="Calibri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«Обеспечение безопасности и жизнедеятельности населения</w:t>
      </w:r>
    </w:p>
    <w:p w:rsidR="002C468A" w:rsidRDefault="00E25DDC">
      <w:pPr>
        <w:jc w:val="center"/>
      </w:pPr>
      <w:proofErr w:type="spellStart"/>
      <w:r>
        <w:rPr>
          <w:b/>
          <w:sz w:val="28"/>
          <w:szCs w:val="28"/>
        </w:rPr>
        <w:t>Закаринского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rPr>
          <w:b/>
        </w:rPr>
      </w:pPr>
    </w:p>
    <w:p w:rsidR="002C468A" w:rsidRDefault="002C468A">
      <w:pPr>
        <w:rPr>
          <w:b/>
        </w:rPr>
      </w:pPr>
    </w:p>
    <w:p w:rsidR="002C468A" w:rsidRDefault="002C468A">
      <w:pPr>
        <w:rPr>
          <w:b/>
        </w:rPr>
      </w:pPr>
    </w:p>
    <w:p w:rsidR="002C468A" w:rsidRDefault="002C468A">
      <w:pPr>
        <w:rPr>
          <w:b/>
        </w:rPr>
      </w:pPr>
    </w:p>
    <w:p w:rsidR="002C468A" w:rsidRDefault="002C468A">
      <w:pPr>
        <w:rPr>
          <w:b/>
        </w:rPr>
      </w:pPr>
    </w:p>
    <w:p w:rsidR="002C468A" w:rsidRDefault="002C468A">
      <w:pPr>
        <w:rPr>
          <w:b/>
        </w:rPr>
      </w:pPr>
    </w:p>
    <w:p w:rsidR="002C468A" w:rsidRDefault="002C468A">
      <w:pPr>
        <w:rPr>
          <w:b/>
        </w:rPr>
      </w:pPr>
    </w:p>
    <w:p w:rsidR="002C468A" w:rsidRDefault="002C468A">
      <w:pPr>
        <w:rPr>
          <w:b/>
        </w:rPr>
      </w:pPr>
    </w:p>
    <w:p w:rsidR="002C468A" w:rsidRDefault="002C468A">
      <w:pPr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E25DDC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Закаринье</w:t>
      </w:r>
      <w:proofErr w:type="spellEnd"/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p w:rsidR="002C468A" w:rsidRDefault="00E25DDC">
      <w:pPr>
        <w:jc w:val="center"/>
        <w:rPr>
          <w:b/>
        </w:rPr>
      </w:pPr>
      <w:r>
        <w:rPr>
          <w:b/>
        </w:rPr>
        <w:t>Паспорт</w:t>
      </w:r>
    </w:p>
    <w:p w:rsidR="002C468A" w:rsidRDefault="00E25DDC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2C468A" w:rsidRDefault="00E25DDC">
      <w:pPr>
        <w:jc w:val="center"/>
        <w:rPr>
          <w:rFonts w:cs="Calibri"/>
          <w:b/>
          <w:bCs/>
          <w:sz w:val="28"/>
          <w:szCs w:val="28"/>
        </w:rPr>
      </w:pPr>
      <w:r>
        <w:rPr>
          <w:b/>
        </w:rPr>
        <w:t xml:space="preserve"> «</w:t>
      </w:r>
      <w:r>
        <w:rPr>
          <w:b/>
          <w:sz w:val="28"/>
          <w:szCs w:val="28"/>
        </w:rPr>
        <w:t>Обеспечение безопасности и жизнедеятельности населения</w:t>
      </w:r>
    </w:p>
    <w:p w:rsidR="002C468A" w:rsidRDefault="00E25DDC">
      <w:pPr>
        <w:jc w:val="center"/>
      </w:pPr>
      <w:proofErr w:type="spellStart"/>
      <w:r>
        <w:rPr>
          <w:b/>
          <w:sz w:val="28"/>
          <w:szCs w:val="28"/>
        </w:rPr>
        <w:t>Закаринского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</w:rPr>
        <w:t>»</w:t>
      </w:r>
    </w:p>
    <w:p w:rsidR="002C468A" w:rsidRDefault="002C468A">
      <w:pPr>
        <w:jc w:val="center"/>
        <w:rPr>
          <w:b/>
        </w:rPr>
      </w:pPr>
    </w:p>
    <w:p w:rsidR="002C468A" w:rsidRDefault="002C468A">
      <w:pPr>
        <w:jc w:val="center"/>
        <w:rPr>
          <w:b/>
        </w:rPr>
      </w:pPr>
    </w:p>
    <w:tbl>
      <w:tblPr>
        <w:tblW w:w="9842" w:type="dxa"/>
        <w:tblInd w:w="-113" w:type="dxa"/>
        <w:tblLook w:val="0000"/>
      </w:tblPr>
      <w:tblGrid>
        <w:gridCol w:w="2585"/>
        <w:gridCol w:w="7257"/>
      </w:tblGrid>
      <w:tr w:rsidR="002C468A">
        <w:trPr>
          <w:trHeight w:val="69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8A" w:rsidRDefault="00E25DDC">
            <w:r>
              <w:t>Ответственный исполнитель муниципальной  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8A" w:rsidRDefault="00E25DDC">
            <w:pPr>
              <w:jc w:val="both"/>
            </w:pPr>
            <w:r>
              <w:t xml:space="preserve">Администрация </w:t>
            </w:r>
            <w:proofErr w:type="spellStart"/>
            <w:r>
              <w:t>Закаринского</w:t>
            </w:r>
            <w:proofErr w:type="spellEnd"/>
            <w:r>
              <w:t xml:space="preserve"> сельского поселения  Слободского района Кировской области</w:t>
            </w:r>
          </w:p>
        </w:tc>
      </w:tr>
      <w:tr w:rsidR="002C468A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8A" w:rsidRDefault="00E25DDC">
            <w:r>
              <w:t>Наименование подпрограмм*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8A" w:rsidRDefault="00E25DDC">
            <w:pPr>
              <w:jc w:val="both"/>
            </w:pPr>
            <w:r>
              <w:t>отсутствуют</w:t>
            </w:r>
          </w:p>
        </w:tc>
      </w:tr>
      <w:tr w:rsidR="002C468A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8A" w:rsidRDefault="00E25DDC">
            <w:r>
              <w:t>Программно-целевые инструменты муниципальной 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8A" w:rsidRDefault="00E25DDC">
            <w:pPr>
              <w:jc w:val="both"/>
            </w:pPr>
            <w:r>
              <w:t>отсутствуют</w:t>
            </w:r>
          </w:p>
        </w:tc>
      </w:tr>
      <w:tr w:rsidR="002C468A">
        <w:trPr>
          <w:trHeight w:val="213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8A" w:rsidRDefault="00E25DDC">
            <w:r>
              <w:t>Цели программы:</w:t>
            </w:r>
          </w:p>
          <w:p w:rsidR="002C468A" w:rsidRDefault="002C468A"/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8A" w:rsidRDefault="00E25DDC">
            <w:pPr>
              <w:suppressAutoHyphens/>
              <w:jc w:val="both"/>
            </w:pPr>
            <w:r>
              <w:t>обеспечение пожарной безопасности;</w:t>
            </w:r>
          </w:p>
          <w:p w:rsidR="002C468A" w:rsidRDefault="00E25DDC">
            <w:pPr>
              <w:suppressAutoHyphens/>
              <w:jc w:val="both"/>
            </w:pPr>
            <w:r>
              <w:t>обеспечение безопасности людей на водных объектах;</w:t>
            </w:r>
          </w:p>
          <w:p w:rsidR="002C468A" w:rsidRDefault="00E25DDC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общественной и личной безопасности граждан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C468A">
        <w:trPr>
          <w:trHeight w:val="193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8A" w:rsidRDefault="00E25DDC">
            <w:r>
              <w:t>Задачи программы: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8A" w:rsidRDefault="00E25DDC">
            <w:pPr>
              <w:suppressAutoHyphens/>
              <w:jc w:val="both"/>
            </w:pPr>
            <w:r>
              <w:t>обеспечение и поддержание в готовности органов управления к системе предупреждения и ликвидации чрезвычайных ситуаций;</w:t>
            </w:r>
          </w:p>
          <w:p w:rsidR="002C468A" w:rsidRDefault="00E25DDC">
            <w:pPr>
              <w:suppressAutoHyphens/>
              <w:jc w:val="both"/>
            </w:pPr>
            <w:r>
              <w:t>увеличение количества оповещаемого населения в нормативные сроки при угрозе или возникновении чрезвычайных ситуаций и в военное время;</w:t>
            </w:r>
          </w:p>
          <w:p w:rsidR="002C468A" w:rsidRDefault="00E25DDC">
            <w:pPr>
              <w:ind w:firstLine="394"/>
              <w:jc w:val="both"/>
            </w:pPr>
            <w:r>
              <w:t>создание и поддержание в необходимом количестве финансовых резервов и резервов материальных сре</w:t>
            </w:r>
            <w:proofErr w:type="gramStart"/>
            <w:r>
              <w:t>дств в ц</w:t>
            </w:r>
            <w:proofErr w:type="gramEnd"/>
            <w:r>
              <w:t>елях гражданской обороны, предотвращения и ликвидации последствий чрезвычайных ситуаций, обеспечение необходимого уровня безопасности и оснащения населения средствами индивидуальной защиты</w:t>
            </w:r>
          </w:p>
        </w:tc>
      </w:tr>
      <w:tr w:rsidR="002C468A">
        <w:trPr>
          <w:trHeight w:val="453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8A" w:rsidRDefault="00E25DDC">
            <w:r>
              <w:t xml:space="preserve">Этапы и сроки реализации программы 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8A" w:rsidRDefault="002C468A">
            <w:pPr>
              <w:snapToGrid w:val="0"/>
              <w:jc w:val="both"/>
            </w:pPr>
          </w:p>
          <w:p w:rsidR="002C468A" w:rsidRDefault="00E25DDC" w:rsidP="00D26DF6">
            <w:pPr>
              <w:jc w:val="both"/>
            </w:pPr>
            <w:r>
              <w:t>202</w:t>
            </w:r>
            <w:r w:rsidR="00D26DF6">
              <w:t>4</w:t>
            </w:r>
            <w:r>
              <w:t>-202</w:t>
            </w:r>
            <w:r w:rsidR="00D26DF6">
              <w:t>6</w:t>
            </w:r>
          </w:p>
        </w:tc>
      </w:tr>
      <w:tr w:rsidR="002C468A">
        <w:trPr>
          <w:trHeight w:val="453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8A" w:rsidRDefault="00E25DDC">
            <w:r>
              <w:t>Объемы ассигнований муниципальной 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8A" w:rsidRPr="000300EA" w:rsidRDefault="00E25DDC">
            <w:pPr>
              <w:jc w:val="both"/>
            </w:pPr>
            <w:r w:rsidRPr="00F61678">
              <w:t>202</w:t>
            </w:r>
            <w:r w:rsidR="00D26DF6">
              <w:t>4</w:t>
            </w:r>
            <w:r w:rsidRPr="00F61678">
              <w:t xml:space="preserve"> год</w:t>
            </w:r>
            <w:r w:rsidR="00F61678" w:rsidRPr="00F61678">
              <w:rPr>
                <w:sz w:val="28"/>
                <w:szCs w:val="28"/>
              </w:rPr>
              <w:t xml:space="preserve"> –</w:t>
            </w:r>
            <w:r w:rsidR="000300EA" w:rsidRPr="000300EA">
              <w:t>2102,9тыс</w:t>
            </w:r>
            <w:proofErr w:type="gramStart"/>
            <w:r w:rsidR="000300EA" w:rsidRPr="000300EA">
              <w:t>.р</w:t>
            </w:r>
            <w:proofErr w:type="gramEnd"/>
            <w:r w:rsidR="000300EA" w:rsidRPr="000300EA">
              <w:t>ублей;</w:t>
            </w:r>
          </w:p>
          <w:p w:rsidR="002C468A" w:rsidRPr="000300EA" w:rsidRDefault="00E25DDC">
            <w:pPr>
              <w:jc w:val="both"/>
            </w:pPr>
            <w:r w:rsidRPr="000300EA">
              <w:t>202</w:t>
            </w:r>
            <w:r w:rsidR="00D26DF6" w:rsidRPr="000300EA">
              <w:t>5</w:t>
            </w:r>
            <w:r w:rsidRPr="000300EA">
              <w:t xml:space="preserve"> год</w:t>
            </w:r>
            <w:r w:rsidR="000300EA" w:rsidRPr="000300EA">
              <w:t xml:space="preserve"> –2105,0 тыс</w:t>
            </w:r>
            <w:proofErr w:type="gramStart"/>
            <w:r w:rsidR="000300EA" w:rsidRPr="000300EA">
              <w:t>.р</w:t>
            </w:r>
            <w:proofErr w:type="gramEnd"/>
            <w:r w:rsidR="000300EA" w:rsidRPr="000300EA">
              <w:t>ублей;</w:t>
            </w:r>
          </w:p>
          <w:p w:rsidR="002C468A" w:rsidRDefault="00E25DDC" w:rsidP="00D26DF6">
            <w:pPr>
              <w:jc w:val="both"/>
            </w:pPr>
            <w:r w:rsidRPr="000300EA">
              <w:t>202</w:t>
            </w:r>
            <w:r w:rsidR="00D26DF6" w:rsidRPr="000300EA">
              <w:t>6</w:t>
            </w:r>
            <w:r w:rsidRPr="000300EA">
              <w:t xml:space="preserve"> год</w:t>
            </w:r>
            <w:r w:rsidR="00F61678" w:rsidRPr="000300EA">
              <w:t xml:space="preserve"> –</w:t>
            </w:r>
            <w:r w:rsidR="000300EA" w:rsidRPr="000300EA">
              <w:t>2089,2 тыс</w:t>
            </w:r>
            <w:proofErr w:type="gramStart"/>
            <w:r w:rsidR="000300EA" w:rsidRPr="000300EA">
              <w:t>.р</w:t>
            </w:r>
            <w:proofErr w:type="gramEnd"/>
            <w:r w:rsidR="000300EA" w:rsidRPr="000300EA">
              <w:t>ублей;</w:t>
            </w:r>
          </w:p>
        </w:tc>
      </w:tr>
    </w:tbl>
    <w:p w:rsidR="002C468A" w:rsidRDefault="002C468A">
      <w:pPr>
        <w:widowControl w:val="0"/>
        <w:autoSpaceDE w:val="0"/>
        <w:jc w:val="center"/>
        <w:outlineLvl w:val="1"/>
        <w:rPr>
          <w:rFonts w:cs="Calibri"/>
          <w:b/>
        </w:rPr>
      </w:pPr>
    </w:p>
    <w:p w:rsidR="002C468A" w:rsidRDefault="002C468A">
      <w:pPr>
        <w:widowControl w:val="0"/>
        <w:autoSpaceDE w:val="0"/>
        <w:jc w:val="center"/>
        <w:outlineLvl w:val="1"/>
        <w:rPr>
          <w:rFonts w:cs="Calibri"/>
          <w:b/>
        </w:rPr>
      </w:pPr>
    </w:p>
    <w:p w:rsidR="002C468A" w:rsidRDefault="002C468A">
      <w:pPr>
        <w:widowControl w:val="0"/>
        <w:autoSpaceDE w:val="0"/>
        <w:jc w:val="center"/>
        <w:outlineLvl w:val="1"/>
        <w:rPr>
          <w:rFonts w:cs="Calibri"/>
          <w:b/>
        </w:rPr>
      </w:pPr>
    </w:p>
    <w:p w:rsidR="002C468A" w:rsidRDefault="00E25DDC">
      <w:pPr>
        <w:widowControl w:val="0"/>
        <w:autoSpaceDE w:val="0"/>
        <w:jc w:val="center"/>
        <w:outlineLvl w:val="1"/>
        <w:rPr>
          <w:rFonts w:cs="Calibri"/>
          <w:b/>
        </w:rPr>
      </w:pPr>
      <w:r>
        <w:rPr>
          <w:rFonts w:cs="Calibri"/>
          <w:b/>
        </w:rPr>
        <w:t>1. Общая характеристика сферы реализации муниципальной</w:t>
      </w:r>
    </w:p>
    <w:p w:rsidR="002C468A" w:rsidRDefault="00E25DDC">
      <w:pPr>
        <w:widowControl w:val="0"/>
        <w:autoSpaceDE w:val="0"/>
        <w:jc w:val="center"/>
        <w:rPr>
          <w:rFonts w:cs="Calibri"/>
          <w:b/>
        </w:rPr>
      </w:pPr>
      <w:r>
        <w:rPr>
          <w:rFonts w:cs="Calibri"/>
          <w:b/>
        </w:rPr>
        <w:t>программы, в том числе формулировки основных проблем</w:t>
      </w:r>
    </w:p>
    <w:p w:rsidR="002C468A" w:rsidRDefault="00E25DDC">
      <w:pPr>
        <w:widowControl w:val="0"/>
        <w:autoSpaceDE w:val="0"/>
        <w:jc w:val="center"/>
        <w:rPr>
          <w:rFonts w:cs="Calibri"/>
          <w:b/>
        </w:rPr>
      </w:pPr>
      <w:r>
        <w:rPr>
          <w:rFonts w:cs="Calibri"/>
          <w:b/>
        </w:rPr>
        <w:t>в указанной сфере и прогноз ее развития</w:t>
      </w:r>
    </w:p>
    <w:p w:rsidR="002C468A" w:rsidRDefault="002C468A">
      <w:pPr>
        <w:widowControl w:val="0"/>
        <w:autoSpaceDE w:val="0"/>
        <w:jc w:val="both"/>
        <w:rPr>
          <w:rFonts w:cs="Calibri"/>
          <w:b/>
        </w:rPr>
      </w:pPr>
    </w:p>
    <w:p w:rsidR="002C468A" w:rsidRDefault="002C468A">
      <w:pPr>
        <w:widowControl w:val="0"/>
        <w:autoSpaceDE w:val="0"/>
        <w:ind w:firstLine="567"/>
        <w:jc w:val="both"/>
        <w:rPr>
          <w:rFonts w:cs="Calibri"/>
        </w:rPr>
      </w:pPr>
    </w:p>
    <w:p w:rsidR="002C468A" w:rsidRDefault="00E25DDC">
      <w:pPr>
        <w:widowControl w:val="0"/>
        <w:autoSpaceDE w:val="0"/>
        <w:ind w:firstLine="540"/>
        <w:jc w:val="both"/>
      </w:pPr>
      <w:r>
        <w:t>Проблемы предупреждения и ликвидации чрезвычайных ситуаций природного и техногенного характера, аварии, возникающие на объектах жилищно-коммунального хозяйства,   становятся все более острыми и актуальными.  Сегодня исключить чрезвычайные ситуации нельзя, но существенно снизить число, уменьшить масштабы и смягчить последствия чрезвычайных ситуаций возможно.</w:t>
      </w:r>
    </w:p>
    <w:p w:rsidR="002C468A" w:rsidRDefault="00E25DDC">
      <w:pPr>
        <w:widowControl w:val="0"/>
        <w:autoSpaceDE w:val="0"/>
        <w:ind w:firstLine="540"/>
        <w:jc w:val="both"/>
      </w:pPr>
      <w:r>
        <w:t xml:space="preserve">На территории </w:t>
      </w:r>
      <w:proofErr w:type="spellStart"/>
      <w:r>
        <w:t>Закаринского</w:t>
      </w:r>
      <w:proofErr w:type="spellEnd"/>
      <w:r>
        <w:t xml:space="preserve"> сельского поселения находятся объекты жилищно-коммунального хозяйства (1 котельная, системы водоснабжения, водоотведения, </w:t>
      </w:r>
      <w:r>
        <w:lastRenderedPageBreak/>
        <w:t xml:space="preserve">теплоснабжения, электрические сети, система ГРУ и газовые сети),  объекты сельскохозяйственного назначения, в том числе с круглосуточным нахождением в них людей. Социальные объекты, как то: клубы-филиалы с. </w:t>
      </w:r>
      <w:proofErr w:type="spellStart"/>
      <w:r>
        <w:t>Закаринье</w:t>
      </w:r>
      <w:proofErr w:type="spellEnd"/>
      <w:r>
        <w:t xml:space="preserve"> и </w:t>
      </w:r>
      <w:proofErr w:type="gramStart"/>
      <w:r>
        <w:t>с</w:t>
      </w:r>
      <w:proofErr w:type="gramEnd"/>
      <w:r>
        <w:t xml:space="preserve">. Роговое отапливаются от собственных котельных.  </w:t>
      </w:r>
    </w:p>
    <w:p w:rsidR="002C468A" w:rsidRDefault="00E25DDC">
      <w:pPr>
        <w:widowControl w:val="0"/>
        <w:autoSpaceDE w:val="0"/>
        <w:ind w:firstLine="540"/>
        <w:jc w:val="both"/>
      </w:pPr>
      <w:r>
        <w:t xml:space="preserve">Сохраняется вероятность возникновения  чрезвычайных ситуаций природного значения. В связи с изношенностью основных производственных фондов, вероятны аварийные ситуации на системах водоснабжения, электрических сетях, теплоснабжения. </w:t>
      </w:r>
    </w:p>
    <w:p w:rsidR="002C468A" w:rsidRDefault="00E25DDC">
      <w:pPr>
        <w:widowControl w:val="0"/>
        <w:autoSpaceDE w:val="0"/>
        <w:ind w:firstLine="540"/>
        <w:jc w:val="both"/>
      </w:pPr>
      <w:r>
        <w:t xml:space="preserve">На  территории сельского поселения располагаются 6 прудов с гидротехническими сооружениями на них, в том числе пруд с. </w:t>
      </w:r>
      <w:proofErr w:type="gramStart"/>
      <w:r>
        <w:t>Роговое</w:t>
      </w:r>
      <w:proofErr w:type="gramEnd"/>
      <w:r>
        <w:t xml:space="preserve"> объемом воды 200,0  тыс. куб.м. </w:t>
      </w:r>
    </w:p>
    <w:p w:rsidR="002C468A" w:rsidRDefault="00E25DDC">
      <w:pPr>
        <w:widowControl w:val="0"/>
        <w:autoSpaceDE w:val="0"/>
        <w:ind w:firstLine="540"/>
        <w:jc w:val="both"/>
      </w:pPr>
      <w:r>
        <w:t xml:space="preserve">Пруды,  являясь местом отдыха и рыбалки, вместе с тем представляют серьезную угрозу для сохранения жизни и здоровья населения, так как не на всех прудах  места отдыха на воде и у воды  обустроены, гидротехнические сооружения  также могут представлять опасность по причине их изношенности. </w:t>
      </w:r>
    </w:p>
    <w:p w:rsidR="002C468A" w:rsidRDefault="00E25DDC">
      <w:pPr>
        <w:widowControl w:val="0"/>
        <w:autoSpaceDE w:val="0"/>
        <w:ind w:firstLine="540"/>
        <w:jc w:val="both"/>
      </w:pPr>
      <w:r>
        <w:t xml:space="preserve"> Более 80% жилищного  фонда сельского поселения представлено домами  деревянной постройки.  Дома, в основном, построены до 1990 года, без соблюдения противопожарных разрывов, ветхие.  Поэтому на территории сельского поселения сохраняется вероятность возникновения пожаров в жилом секторе. </w:t>
      </w:r>
    </w:p>
    <w:p w:rsidR="002C468A" w:rsidRDefault="00E25DDC">
      <w:pPr>
        <w:widowControl w:val="0"/>
        <w:autoSpaceDE w:val="0"/>
        <w:ind w:firstLine="567"/>
        <w:jc w:val="both"/>
      </w:pPr>
      <w:r>
        <w:t xml:space="preserve">В целях пожаротушения построены 21 пожарный водоем объемом 100 куб.м. и 75 куб.м. Однако, часть пожарных водоемов нуждаются в проведении ремонта. Так как не держат воду. </w:t>
      </w:r>
    </w:p>
    <w:p w:rsidR="002C468A" w:rsidRDefault="00E25DDC">
      <w:pPr>
        <w:widowControl w:val="0"/>
        <w:autoSpaceDE w:val="0"/>
        <w:ind w:firstLine="567"/>
        <w:jc w:val="both"/>
      </w:pPr>
      <w:r>
        <w:t>С 2013 года в сельском поселении создана  муниципальная добровольная пожарная охрана.  Однако, пожарная машина, переданная муниципальной добровольной пожарной охране,  до сих пор не поставлена на учет в ГИБДД по причине отсутствия  документов на автомобиль.</w:t>
      </w:r>
    </w:p>
    <w:p w:rsidR="002C468A" w:rsidRDefault="00E25DDC">
      <w:pPr>
        <w:widowControl w:val="0"/>
        <w:autoSpaceDE w:val="0"/>
        <w:ind w:firstLine="567"/>
        <w:jc w:val="both"/>
        <w:outlineLvl w:val="1"/>
      </w:pPr>
      <w:r>
        <w:t xml:space="preserve">Для решения сложившихся проблем, решения вопросов жизнеобеспечения территории </w:t>
      </w:r>
      <w:proofErr w:type="spellStart"/>
      <w:r>
        <w:t>Закаринского</w:t>
      </w:r>
      <w:proofErr w:type="spellEnd"/>
      <w:r>
        <w:t xml:space="preserve"> сельского поселения необходимо комплексное решение организационных, финансовых механизмов. С этой целью разработана настоящая муниципальная программа, срок реализации которой    </w:t>
      </w:r>
      <w:r w:rsidR="00D26DF6">
        <w:t>2024-2026</w:t>
      </w:r>
      <w:r>
        <w:t>г.г.</w:t>
      </w:r>
    </w:p>
    <w:p w:rsidR="002C468A" w:rsidRDefault="002C468A">
      <w:pPr>
        <w:widowControl w:val="0"/>
        <w:autoSpaceDE w:val="0"/>
        <w:jc w:val="both"/>
      </w:pPr>
    </w:p>
    <w:p w:rsidR="002C468A" w:rsidRDefault="00E25DDC">
      <w:pPr>
        <w:widowControl w:val="0"/>
        <w:autoSpaceDE w:val="0"/>
        <w:jc w:val="center"/>
        <w:outlineLvl w:val="1"/>
      </w:pPr>
      <w:bookmarkStart w:id="1" w:name="Par274"/>
      <w:bookmarkEnd w:id="1"/>
      <w:r>
        <w:rPr>
          <w:rFonts w:cs="Calibri"/>
          <w:b/>
        </w:rPr>
        <w:t>2. Приоритеты муниципальной  политики в сфере обеспечения</w:t>
      </w:r>
    </w:p>
    <w:p w:rsidR="002C468A" w:rsidRDefault="00E25DDC">
      <w:pPr>
        <w:widowControl w:val="0"/>
        <w:autoSpaceDE w:val="0"/>
        <w:jc w:val="center"/>
        <w:rPr>
          <w:rFonts w:cs="Calibri"/>
          <w:b/>
        </w:rPr>
      </w:pPr>
      <w:r>
        <w:rPr>
          <w:rFonts w:cs="Calibri"/>
          <w:b/>
        </w:rPr>
        <w:t>безопасности жизнедеятельности населения, цели, задачи,</w:t>
      </w:r>
    </w:p>
    <w:p w:rsidR="002C468A" w:rsidRDefault="00E25DDC">
      <w:pPr>
        <w:widowControl w:val="0"/>
        <w:autoSpaceDE w:val="0"/>
        <w:jc w:val="center"/>
        <w:outlineLvl w:val="1"/>
      </w:pPr>
      <w:r>
        <w:rPr>
          <w:rFonts w:cs="Calibri"/>
          <w:b/>
        </w:rPr>
        <w:t>целевые показатели эффективности реализации муниципальной</w:t>
      </w:r>
    </w:p>
    <w:p w:rsidR="002C468A" w:rsidRDefault="00E25DDC">
      <w:pPr>
        <w:widowControl w:val="0"/>
        <w:autoSpaceDE w:val="0"/>
        <w:jc w:val="center"/>
        <w:rPr>
          <w:rFonts w:cs="Calibri"/>
          <w:b/>
        </w:rPr>
      </w:pPr>
      <w:r>
        <w:rPr>
          <w:rFonts w:cs="Calibri"/>
          <w:b/>
        </w:rPr>
        <w:t>программы, описание ожидаемых конечных результатов</w:t>
      </w:r>
    </w:p>
    <w:p w:rsidR="002C468A" w:rsidRDefault="00E25DDC">
      <w:pPr>
        <w:widowControl w:val="0"/>
        <w:autoSpaceDE w:val="0"/>
        <w:jc w:val="center"/>
        <w:outlineLvl w:val="1"/>
      </w:pPr>
      <w:r>
        <w:rPr>
          <w:rFonts w:cs="Calibri"/>
          <w:b/>
        </w:rPr>
        <w:t>реализации муниципальной программы, сроков и этапов</w:t>
      </w:r>
    </w:p>
    <w:p w:rsidR="002C468A" w:rsidRDefault="00E25DDC">
      <w:pPr>
        <w:widowControl w:val="0"/>
        <w:autoSpaceDE w:val="0"/>
        <w:jc w:val="center"/>
        <w:outlineLvl w:val="1"/>
      </w:pPr>
      <w:r>
        <w:rPr>
          <w:rFonts w:cs="Calibri"/>
          <w:b/>
        </w:rPr>
        <w:t>реализации муниципальной программы</w:t>
      </w:r>
    </w:p>
    <w:p w:rsidR="002C468A" w:rsidRDefault="002C468A">
      <w:pPr>
        <w:widowControl w:val="0"/>
        <w:autoSpaceDE w:val="0"/>
        <w:jc w:val="both"/>
        <w:rPr>
          <w:rFonts w:cs="Calibri"/>
          <w:b/>
        </w:rPr>
      </w:pPr>
    </w:p>
    <w:p w:rsidR="002C468A" w:rsidRDefault="00E25DDC">
      <w:pPr>
        <w:widowControl w:val="0"/>
        <w:autoSpaceDE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Основы формирования и реализации единой государственной политики в области обеспечения безопасности населения и территории Российской Федерации определены </w:t>
      </w:r>
      <w:hyperlink r:id="rId6">
        <w:r>
          <w:rPr>
            <w:rStyle w:val="-"/>
            <w:rFonts w:cs="Calibri"/>
          </w:rPr>
          <w:t>Конституцией</w:t>
        </w:r>
      </w:hyperlink>
      <w:r>
        <w:rPr>
          <w:rFonts w:cs="Calibri"/>
        </w:rPr>
        <w:t xml:space="preserve"> Российской Федерации, Федеральным </w:t>
      </w:r>
      <w:hyperlink r:id="rId7">
        <w:r>
          <w:rPr>
            <w:rStyle w:val="-"/>
            <w:rFonts w:cs="Calibri"/>
          </w:rPr>
          <w:t>законом</w:t>
        </w:r>
      </w:hyperlink>
      <w:r>
        <w:rPr>
          <w:rFonts w:cs="Calibri"/>
        </w:rPr>
        <w:t xml:space="preserve"> от 21.12.1994 N 68-ФЗ "О защите населения и территорий от чрезвычайных ситуаций природного и техногенного характера", Федеральным </w:t>
      </w:r>
      <w:hyperlink r:id="rId8">
        <w:r>
          <w:rPr>
            <w:rStyle w:val="-"/>
            <w:rFonts w:cs="Calibri"/>
          </w:rPr>
          <w:t>законом</w:t>
        </w:r>
      </w:hyperlink>
      <w:r>
        <w:rPr>
          <w:rFonts w:cs="Calibri"/>
        </w:rPr>
        <w:t xml:space="preserve"> от 21.12.1994 N 69-ФЗ "О пожарной безопасности", Федеральным </w:t>
      </w:r>
      <w:hyperlink r:id="rId9">
        <w:r>
          <w:rPr>
            <w:rStyle w:val="-"/>
            <w:rFonts w:cs="Calibri"/>
          </w:rPr>
          <w:t>законом</w:t>
        </w:r>
      </w:hyperlink>
      <w:r>
        <w:rPr>
          <w:rFonts w:cs="Calibri"/>
        </w:rPr>
        <w:t xml:space="preserve"> от 22.08.1995 N 151-ФЗ "Об аварийно-спасательных службах и статусе спасателей", </w:t>
      </w:r>
      <w:hyperlink r:id="rId10">
        <w:r w:rsidRPr="00FE6709">
          <w:rPr>
            <w:rStyle w:val="-"/>
            <w:rFonts w:cs="Calibri"/>
          </w:rPr>
          <w:t>Законом</w:t>
        </w:r>
        <w:proofErr w:type="gramEnd"/>
      </w:hyperlink>
      <w:r w:rsidRPr="00FE6709">
        <w:rPr>
          <w:rFonts w:cs="Calibri"/>
        </w:rPr>
        <w:t xml:space="preserve"> Кировской области от 09.11.2009 N 443-ЗО "О защите населения и территорий Кировской области от чрезвычайных ситуаций природного и техногенного характера",</w:t>
      </w:r>
      <w:hyperlink r:id="rId11">
        <w:r>
          <w:rPr>
            <w:rStyle w:val="-"/>
            <w:rFonts w:cs="Calibri"/>
          </w:rPr>
          <w:t>Законом</w:t>
        </w:r>
      </w:hyperlink>
      <w:r>
        <w:rPr>
          <w:rFonts w:cs="Calibri"/>
        </w:rPr>
        <w:t xml:space="preserve"> Кировской области от 02.08.2005 N 348-ЗО "Об обеспечении пожарной безопасности в Кировской области", </w:t>
      </w:r>
      <w:hyperlink r:id="rId12">
        <w:r>
          <w:rPr>
            <w:rStyle w:val="-"/>
            <w:rFonts w:cs="Calibri"/>
          </w:rPr>
          <w:t>Законом</w:t>
        </w:r>
      </w:hyperlink>
      <w:r>
        <w:rPr>
          <w:rFonts w:cs="Calibri"/>
        </w:rPr>
        <w:t xml:space="preserve"> Кировской области от 03.10.2011 N 68-ЗО "О добровольной пожарной охране в Кировской области".</w:t>
      </w:r>
    </w:p>
    <w:p w:rsidR="002C468A" w:rsidRDefault="00E25DDC">
      <w:pPr>
        <w:widowControl w:val="0"/>
        <w:autoSpaceDE w:val="0"/>
        <w:ind w:firstLine="540"/>
        <w:jc w:val="both"/>
      </w:pPr>
      <w:r>
        <w:rPr>
          <w:rFonts w:cs="Calibri"/>
          <w:b/>
        </w:rPr>
        <w:t>Основными целями</w:t>
      </w:r>
      <w:r>
        <w:rPr>
          <w:rFonts w:cs="Calibri"/>
        </w:rPr>
        <w:t xml:space="preserve"> настоящей муниципальной программы являются:</w:t>
      </w:r>
    </w:p>
    <w:p w:rsidR="002C468A" w:rsidRDefault="00E25DDC">
      <w:pPr>
        <w:widowControl w:val="0"/>
        <w:autoSpaceDE w:val="0"/>
        <w:ind w:firstLine="540"/>
        <w:jc w:val="both"/>
      </w:pPr>
      <w:r>
        <w:t>обеспечение создания финансовых, материальных и иных резервов;</w:t>
      </w:r>
    </w:p>
    <w:p w:rsidR="002C468A" w:rsidRDefault="00E25DDC">
      <w:pPr>
        <w:widowControl w:val="0"/>
        <w:autoSpaceDE w:val="0"/>
        <w:ind w:firstLine="540"/>
        <w:jc w:val="both"/>
      </w:pPr>
      <w:r>
        <w:t>обеспечение пожарной безопасности;</w:t>
      </w:r>
    </w:p>
    <w:p w:rsidR="002C468A" w:rsidRDefault="00E25DDC">
      <w:pPr>
        <w:widowControl w:val="0"/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обеспечение безопасности людей на водных объектах;</w:t>
      </w:r>
    </w:p>
    <w:p w:rsidR="002C468A" w:rsidRDefault="00E25DDC">
      <w:pPr>
        <w:widowControl w:val="0"/>
        <w:autoSpaceDE w:val="0"/>
        <w:ind w:firstLine="540"/>
        <w:jc w:val="both"/>
      </w:pPr>
      <w:r>
        <w:rPr>
          <w:rFonts w:cs="Calibri"/>
        </w:rPr>
        <w:t>повышение общественной и личной безопасности граждан на территории сельского поселения.</w:t>
      </w:r>
    </w:p>
    <w:p w:rsidR="002C468A" w:rsidRDefault="00E25DDC">
      <w:pPr>
        <w:widowControl w:val="0"/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 xml:space="preserve">Для достижения указанных целей муниципальной программы должны быть решены </w:t>
      </w:r>
      <w:r>
        <w:rPr>
          <w:rFonts w:cs="Calibri"/>
        </w:rPr>
        <w:lastRenderedPageBreak/>
        <w:t xml:space="preserve">следующие </w:t>
      </w:r>
      <w:r>
        <w:rPr>
          <w:rFonts w:cs="Calibri"/>
          <w:b/>
        </w:rPr>
        <w:t>основные задачи</w:t>
      </w:r>
      <w:r>
        <w:rPr>
          <w:rFonts w:cs="Calibri"/>
        </w:rPr>
        <w:t>:</w:t>
      </w:r>
    </w:p>
    <w:p w:rsidR="002C468A" w:rsidRDefault="00E25DDC">
      <w:pPr>
        <w:suppressAutoHyphens/>
        <w:ind w:firstLine="567"/>
        <w:jc w:val="both"/>
      </w:pPr>
      <w:r>
        <w:t>создание резервного фонда администрации;</w:t>
      </w:r>
    </w:p>
    <w:p w:rsidR="002C468A" w:rsidRDefault="00E25DDC">
      <w:pPr>
        <w:suppressAutoHyphens/>
        <w:ind w:firstLine="567"/>
        <w:jc w:val="both"/>
      </w:pPr>
      <w:r>
        <w:t xml:space="preserve">организация  деятельности добровольной пожарной охраны </w:t>
      </w:r>
      <w:proofErr w:type="spellStart"/>
      <w:r>
        <w:t>Закаринского</w:t>
      </w:r>
      <w:proofErr w:type="spellEnd"/>
      <w:r>
        <w:t xml:space="preserve"> сельского поселения;</w:t>
      </w:r>
    </w:p>
    <w:p w:rsidR="002C468A" w:rsidRDefault="00E25DDC">
      <w:pPr>
        <w:suppressAutoHyphens/>
        <w:ind w:firstLine="567"/>
        <w:jc w:val="both"/>
      </w:pPr>
      <w:r>
        <w:t>организация оповещения населения при угрозе или возникновении чрезвычайной ситуации и в военное время;</w:t>
      </w:r>
    </w:p>
    <w:p w:rsidR="002C468A" w:rsidRDefault="00E25DDC">
      <w:pPr>
        <w:suppressAutoHyphens/>
        <w:ind w:firstLine="567"/>
        <w:jc w:val="both"/>
      </w:pPr>
      <w:r>
        <w:t>создание условий для предотвращения гибели людей и травматизма людей на пожарах, сокращения материального ущерба от пожаров</w:t>
      </w:r>
      <w:r>
        <w:rPr>
          <w:rFonts w:ascii="Calibri" w:hAnsi="Calibri" w:cs="Calibri"/>
        </w:rPr>
        <w:t>;</w:t>
      </w:r>
    </w:p>
    <w:p w:rsidR="002C468A" w:rsidRDefault="00E25DDC">
      <w:pPr>
        <w:suppressAutoHyphens/>
        <w:ind w:firstLine="567"/>
        <w:jc w:val="both"/>
      </w:pPr>
      <w:r>
        <w:t xml:space="preserve">выполнение соглашений  о разграничении отдельных  полномочий по решению вопросов местного значения сельского поселения. </w:t>
      </w:r>
    </w:p>
    <w:p w:rsidR="002C468A" w:rsidRDefault="00E25DDC">
      <w:pPr>
        <w:widowControl w:val="0"/>
        <w:autoSpaceDE w:val="0"/>
        <w:ind w:firstLine="540"/>
        <w:jc w:val="both"/>
      </w:pPr>
      <w:r>
        <w:rPr>
          <w:rFonts w:cs="Calibri"/>
        </w:rPr>
        <w:t>Выполнение муниципальной программы в полном объеме позволит:</w:t>
      </w:r>
    </w:p>
    <w:p w:rsidR="002C468A" w:rsidRDefault="00E25DDC">
      <w:pPr>
        <w:widowControl w:val="0"/>
        <w:autoSpaceDE w:val="0"/>
        <w:ind w:firstLine="540"/>
        <w:jc w:val="both"/>
      </w:pPr>
      <w:r>
        <w:rPr>
          <w:rFonts w:cs="Calibri"/>
        </w:rPr>
        <w:t xml:space="preserve">обеспечить защиту населения и территории </w:t>
      </w:r>
      <w:proofErr w:type="spellStart"/>
      <w:r>
        <w:rPr>
          <w:rFonts w:cs="Calibri"/>
        </w:rPr>
        <w:t>Закаринского</w:t>
      </w:r>
      <w:proofErr w:type="spellEnd"/>
      <w:r>
        <w:rPr>
          <w:rFonts w:cs="Calibri"/>
        </w:rPr>
        <w:t xml:space="preserve"> сельского поселения, объектов жизнеобеспечения населения и критически важных объектов от угроз природного и техногенного характера;</w:t>
      </w:r>
    </w:p>
    <w:p w:rsidR="002C468A" w:rsidRDefault="00E25DDC">
      <w:pPr>
        <w:widowControl w:val="0"/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создать финансовые, материальные и иные запасы для проведения аварийно-спасательных и иных работ по ликвидации чрезвычайной ситуации;</w:t>
      </w:r>
    </w:p>
    <w:p w:rsidR="002C468A" w:rsidRDefault="00E25DDC">
      <w:pPr>
        <w:widowControl w:val="0"/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уменьшить гибель и травматизм людей на пожарах, сократить материальный ущерб от пожаров;</w:t>
      </w:r>
    </w:p>
    <w:p w:rsidR="002C468A" w:rsidRDefault="00E25DDC">
      <w:pPr>
        <w:widowControl w:val="0"/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уменьшить гибель людей на водных объектах в местах массового отдыха населения;</w:t>
      </w:r>
    </w:p>
    <w:p w:rsidR="002C468A" w:rsidRDefault="00E25DDC">
      <w:pPr>
        <w:widowControl w:val="0"/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повысить общественную и личную безопасность на территории области.</w:t>
      </w:r>
    </w:p>
    <w:p w:rsidR="002C468A" w:rsidRDefault="002C468A">
      <w:pPr>
        <w:widowControl w:val="0"/>
        <w:autoSpaceDE w:val="0"/>
        <w:ind w:firstLine="540"/>
        <w:jc w:val="both"/>
        <w:rPr>
          <w:rFonts w:cs="Calibri"/>
        </w:rPr>
      </w:pPr>
    </w:p>
    <w:p w:rsidR="002C468A" w:rsidRDefault="00E25DDC">
      <w:pPr>
        <w:widowControl w:val="0"/>
        <w:autoSpaceDE w:val="0"/>
        <w:jc w:val="center"/>
        <w:outlineLvl w:val="1"/>
        <w:rPr>
          <w:rFonts w:cs="Calibri"/>
          <w:b/>
        </w:rPr>
      </w:pPr>
      <w:bookmarkStart w:id="2" w:name="Par364"/>
      <w:bookmarkEnd w:id="2"/>
      <w:r>
        <w:rPr>
          <w:rFonts w:cs="Calibri"/>
          <w:b/>
        </w:rPr>
        <w:t>3. Обобщенная характеристика мероприятий</w:t>
      </w:r>
    </w:p>
    <w:p w:rsidR="002C468A" w:rsidRDefault="00E25DDC">
      <w:pPr>
        <w:widowControl w:val="0"/>
        <w:autoSpaceDE w:val="0"/>
        <w:jc w:val="center"/>
      </w:pPr>
      <w:r>
        <w:rPr>
          <w:rFonts w:cs="Calibri"/>
          <w:b/>
        </w:rPr>
        <w:t>муниципальной программы</w:t>
      </w:r>
    </w:p>
    <w:p w:rsidR="002C468A" w:rsidRDefault="002C468A">
      <w:pPr>
        <w:widowControl w:val="0"/>
        <w:autoSpaceDE w:val="0"/>
        <w:jc w:val="center"/>
        <w:rPr>
          <w:rFonts w:cs="Calibri"/>
          <w:b/>
        </w:rPr>
      </w:pPr>
    </w:p>
    <w:p w:rsidR="002C468A" w:rsidRDefault="00E25DDC">
      <w:pPr>
        <w:ind w:firstLine="540"/>
        <w:jc w:val="both"/>
      </w:pPr>
      <w:r>
        <w:t>3.1.Программа включает в себя ряд мероприятий.</w:t>
      </w:r>
    </w:p>
    <w:p w:rsidR="002C468A" w:rsidRDefault="00E25DDC">
      <w:pPr>
        <w:widowControl w:val="0"/>
        <w:autoSpaceDE w:val="0"/>
        <w:jc w:val="both"/>
        <w:rPr>
          <w:rFonts w:cs="Calibri"/>
        </w:rPr>
      </w:pPr>
      <w:r>
        <w:t>         Основными мероприятиями Программы являются</w:t>
      </w:r>
    </w:p>
    <w:p w:rsidR="002C468A" w:rsidRDefault="00E25DDC">
      <w:pPr>
        <w:widowControl w:val="0"/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Создание резервного фонда </w:t>
      </w:r>
      <w:proofErr w:type="spellStart"/>
      <w:r>
        <w:rPr>
          <w:rFonts w:cs="Calibri"/>
        </w:rPr>
        <w:t>Закаринского</w:t>
      </w:r>
      <w:proofErr w:type="spellEnd"/>
      <w:r>
        <w:rPr>
          <w:rFonts w:cs="Calibri"/>
        </w:rPr>
        <w:t xml:space="preserve"> сельского поселения. Цель - создание резервов финансовых и материальных ресурсов для ликвидации чрезвычайных ситуаций межмуниципального и регионального характера.</w:t>
      </w:r>
    </w:p>
    <w:p w:rsidR="002C468A" w:rsidRDefault="00E25DDC">
      <w:pPr>
        <w:widowControl w:val="0"/>
        <w:autoSpaceDE w:val="0"/>
        <w:jc w:val="both"/>
      </w:pPr>
      <w:r>
        <w:rPr>
          <w:rFonts w:cs="Calibri"/>
        </w:rPr>
        <w:t>2.</w:t>
      </w:r>
      <w:r>
        <w:t>Предупреждение и ликвидация последствий чрезвычайных ситуаций в  границах поселения.</w:t>
      </w:r>
    </w:p>
    <w:p w:rsidR="002C468A" w:rsidRDefault="00E25DDC">
      <w:pPr>
        <w:jc w:val="center"/>
        <w:rPr>
          <w:b/>
          <w:bCs/>
        </w:rPr>
      </w:pPr>
      <w:r>
        <w:rPr>
          <w:b/>
          <w:bCs/>
        </w:rPr>
        <w:t>4. Срок реализации программы</w:t>
      </w:r>
    </w:p>
    <w:p w:rsidR="002C468A" w:rsidRDefault="002C468A">
      <w:pPr>
        <w:jc w:val="center"/>
        <w:rPr>
          <w:b/>
          <w:bCs/>
        </w:rPr>
      </w:pPr>
    </w:p>
    <w:p w:rsidR="002C468A" w:rsidRDefault="00E25DDC">
      <w:pPr>
        <w:widowControl w:val="0"/>
        <w:autoSpaceDE w:val="0"/>
        <w:jc w:val="both"/>
        <w:rPr>
          <w:rFonts w:cs="Calibri"/>
        </w:rPr>
      </w:pPr>
      <w:r>
        <w:t xml:space="preserve">Реализация Программы рассчитана на период </w:t>
      </w:r>
      <w:r w:rsidR="00D26DF6">
        <w:t>2024-2026</w:t>
      </w:r>
      <w:r>
        <w:t>годы</w:t>
      </w:r>
    </w:p>
    <w:p w:rsidR="002C468A" w:rsidRDefault="002C468A">
      <w:pPr>
        <w:widowControl w:val="0"/>
        <w:autoSpaceDE w:val="0"/>
        <w:jc w:val="both"/>
        <w:rPr>
          <w:rFonts w:cs="Calibri"/>
        </w:rPr>
      </w:pPr>
    </w:p>
    <w:p w:rsidR="002C468A" w:rsidRDefault="00E25DDC">
      <w:pPr>
        <w:widowControl w:val="0"/>
        <w:autoSpaceDE w:val="0"/>
        <w:jc w:val="center"/>
        <w:outlineLvl w:val="1"/>
      </w:pPr>
      <w:bookmarkStart w:id="3" w:name="Par455"/>
      <w:bookmarkStart w:id="4" w:name="Par451"/>
      <w:bookmarkEnd w:id="3"/>
      <w:bookmarkEnd w:id="4"/>
      <w:r>
        <w:rPr>
          <w:rFonts w:cs="Calibri"/>
          <w:b/>
        </w:rPr>
        <w:t>5. Ресурсное обеспечение муниципальной программы</w:t>
      </w:r>
    </w:p>
    <w:p w:rsidR="002C468A" w:rsidRDefault="002C468A">
      <w:pPr>
        <w:widowControl w:val="0"/>
        <w:autoSpaceDE w:val="0"/>
        <w:jc w:val="both"/>
        <w:rPr>
          <w:rFonts w:cs="Calibri"/>
          <w:b/>
        </w:rPr>
      </w:pPr>
    </w:p>
    <w:p w:rsidR="002C468A" w:rsidRDefault="00E25DDC">
      <w:pPr>
        <w:widowControl w:val="0"/>
        <w:autoSpaceDE w:val="0"/>
        <w:ind w:firstLine="540"/>
        <w:jc w:val="both"/>
      </w:pPr>
      <w:r>
        <w:rPr>
          <w:rFonts w:cs="Calibri"/>
        </w:rPr>
        <w:t xml:space="preserve">Объем бюджетных ассигнований на реализацию муниципальной программы на </w:t>
      </w:r>
      <w:r w:rsidR="00D26DF6">
        <w:t xml:space="preserve">2024-2026 </w:t>
      </w:r>
      <w:r>
        <w:rPr>
          <w:rFonts w:cs="Calibri"/>
        </w:rPr>
        <w:t xml:space="preserve">годы составляет   </w:t>
      </w:r>
      <w:r w:rsidR="000300EA">
        <w:rPr>
          <w:rFonts w:cs="Calibri"/>
        </w:rPr>
        <w:t>6297,1</w:t>
      </w:r>
      <w:r>
        <w:rPr>
          <w:rFonts w:cs="Calibri"/>
        </w:rPr>
        <w:t xml:space="preserve"> тыс. рублей.</w:t>
      </w:r>
    </w:p>
    <w:p w:rsidR="002C468A" w:rsidRDefault="00E25DDC">
      <w:pPr>
        <w:widowControl w:val="0"/>
        <w:autoSpaceDE w:val="0"/>
        <w:ind w:firstLine="540"/>
        <w:jc w:val="both"/>
      </w:pPr>
      <w:r>
        <w:rPr>
          <w:rFonts w:cs="Calibri"/>
        </w:rPr>
        <w:t xml:space="preserve">Объем ассигнований за счет средств местного бюджета составляет </w:t>
      </w:r>
      <w:r w:rsidR="000300EA">
        <w:rPr>
          <w:rFonts w:cs="Calibri"/>
        </w:rPr>
        <w:t>6297,1</w:t>
      </w:r>
      <w:r>
        <w:rPr>
          <w:rFonts w:cs="Calibri"/>
        </w:rPr>
        <w:t xml:space="preserve"> тыс. рублей, в том числе по годам:</w:t>
      </w:r>
    </w:p>
    <w:p w:rsidR="000300EA" w:rsidRPr="000300EA" w:rsidRDefault="000300EA" w:rsidP="000300EA">
      <w:pPr>
        <w:jc w:val="both"/>
      </w:pPr>
      <w:r w:rsidRPr="00F61678">
        <w:t>202</w:t>
      </w:r>
      <w:r>
        <w:t>4</w:t>
      </w:r>
      <w:r w:rsidRPr="00F61678">
        <w:t xml:space="preserve"> год</w:t>
      </w:r>
      <w:r w:rsidRPr="00F61678">
        <w:rPr>
          <w:sz w:val="28"/>
          <w:szCs w:val="28"/>
        </w:rPr>
        <w:t xml:space="preserve"> –</w:t>
      </w:r>
      <w:r w:rsidRPr="000300EA">
        <w:t>2102,9 тыс</w:t>
      </w:r>
      <w:proofErr w:type="gramStart"/>
      <w:r w:rsidRPr="000300EA">
        <w:t>.р</w:t>
      </w:r>
      <w:proofErr w:type="gramEnd"/>
      <w:r w:rsidRPr="000300EA">
        <w:t>ублей;</w:t>
      </w:r>
    </w:p>
    <w:p w:rsidR="000300EA" w:rsidRPr="000300EA" w:rsidRDefault="000300EA" w:rsidP="000300EA">
      <w:pPr>
        <w:jc w:val="both"/>
      </w:pPr>
      <w:r w:rsidRPr="000300EA">
        <w:t>2025 год –2105,0 тыс</w:t>
      </w:r>
      <w:proofErr w:type="gramStart"/>
      <w:r w:rsidRPr="000300EA">
        <w:t>.р</w:t>
      </w:r>
      <w:proofErr w:type="gramEnd"/>
      <w:r w:rsidRPr="000300EA">
        <w:t xml:space="preserve">ублей;  </w:t>
      </w:r>
    </w:p>
    <w:p w:rsidR="002C468A" w:rsidRDefault="000300EA" w:rsidP="000300EA">
      <w:pPr>
        <w:widowControl w:val="0"/>
        <w:autoSpaceDE w:val="0"/>
        <w:jc w:val="both"/>
        <w:rPr>
          <w:rFonts w:cs="Calibri"/>
        </w:rPr>
      </w:pPr>
      <w:r w:rsidRPr="000300EA">
        <w:t>2026 год –2089,2 тыс</w:t>
      </w:r>
      <w:proofErr w:type="gramStart"/>
      <w:r w:rsidRPr="000300EA">
        <w:t>.р</w:t>
      </w:r>
      <w:proofErr w:type="gramEnd"/>
      <w:r w:rsidRPr="000300EA">
        <w:t>ублей;</w:t>
      </w:r>
    </w:p>
    <w:p w:rsidR="002C468A" w:rsidRDefault="00E25DDC">
      <w:pPr>
        <w:jc w:val="center"/>
      </w:pPr>
      <w:r>
        <w:rPr>
          <w:b/>
          <w:bCs/>
        </w:rPr>
        <w:t>6. Система управления реализацией программы.</w:t>
      </w:r>
    </w:p>
    <w:p w:rsidR="002C468A" w:rsidRDefault="00E25DDC">
      <w:pPr>
        <w:ind w:firstLine="720"/>
        <w:jc w:val="both"/>
      </w:pPr>
      <w:r>
        <w:t xml:space="preserve">6.1. Реализация Программы осуществляется в соответствии с действующими Федеральными законами, законами Кировской области, муниципальными правовыми актами Слободского района, </w:t>
      </w:r>
      <w:proofErr w:type="spellStart"/>
      <w:r>
        <w:rPr>
          <w:rFonts w:cs="Calibri"/>
        </w:rPr>
        <w:t>Закаринского</w:t>
      </w:r>
      <w:proofErr w:type="spellEnd"/>
      <w:r>
        <w:t xml:space="preserve"> сельского поселения, определяющими механизм реализации муниципальных программ.</w:t>
      </w:r>
    </w:p>
    <w:p w:rsidR="002C468A" w:rsidRDefault="00E25DDC">
      <w:pPr>
        <w:ind w:firstLine="708"/>
        <w:jc w:val="both"/>
      </w:pPr>
      <w:r>
        <w:t>Система управления программой направлена на достижение поставленных Программой целей и задач и эффективности от проведения каждого мероприятия, а также получение долгосрочных устойчивых результатов.</w:t>
      </w:r>
    </w:p>
    <w:p w:rsidR="002C468A" w:rsidRDefault="00E25DDC">
      <w:pPr>
        <w:autoSpaceDE w:val="0"/>
        <w:spacing w:before="120"/>
        <w:ind w:firstLine="720"/>
        <w:jc w:val="both"/>
      </w:pPr>
      <w:r>
        <w:t xml:space="preserve">6.2. Общее руководство и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 Глава администрации </w:t>
      </w:r>
      <w:proofErr w:type="spellStart"/>
      <w:r>
        <w:rPr>
          <w:rFonts w:cs="Calibri"/>
        </w:rPr>
        <w:t>Закаринского</w:t>
      </w:r>
      <w:proofErr w:type="spellEnd"/>
      <w:r>
        <w:t xml:space="preserve"> сельского поселения. В его обязанности входит:</w:t>
      </w:r>
    </w:p>
    <w:p w:rsidR="002C468A" w:rsidRDefault="00E25DDC">
      <w:pPr>
        <w:numPr>
          <w:ilvl w:val="0"/>
          <w:numId w:val="2"/>
        </w:numPr>
        <w:tabs>
          <w:tab w:val="left" w:pos="1134"/>
        </w:tabs>
        <w:autoSpaceDE w:val="0"/>
        <w:ind w:left="0" w:firstLine="851"/>
        <w:jc w:val="both"/>
      </w:pPr>
      <w:r>
        <w:lastRenderedPageBreak/>
        <w:t>координация деятельности по реализации мероприятий программы;</w:t>
      </w:r>
    </w:p>
    <w:p w:rsidR="002C468A" w:rsidRDefault="00E25DDC">
      <w:pPr>
        <w:numPr>
          <w:ilvl w:val="0"/>
          <w:numId w:val="2"/>
        </w:numPr>
        <w:tabs>
          <w:tab w:val="left" w:pos="1134"/>
        </w:tabs>
        <w:autoSpaceDE w:val="0"/>
        <w:ind w:left="0" w:firstLine="851"/>
        <w:jc w:val="both"/>
      </w:pPr>
      <w:r>
        <w:t>рассмотрение материалов о ходе реализации программы и по мере необходимости уточнение мероприятий, предусмотренных программой, объёмов финансирования.</w:t>
      </w:r>
    </w:p>
    <w:p w:rsidR="002C468A" w:rsidRDefault="00E25DDC">
      <w:pPr>
        <w:numPr>
          <w:ilvl w:val="0"/>
          <w:numId w:val="2"/>
        </w:numPr>
        <w:tabs>
          <w:tab w:val="left" w:pos="1134"/>
        </w:tabs>
        <w:autoSpaceDE w:val="0"/>
        <w:ind w:left="0" w:firstLine="851"/>
        <w:jc w:val="both"/>
      </w:pPr>
      <w:r>
        <w:t>несёт ответственность за своевременную и полную реализацию программных мероприятий.</w:t>
      </w:r>
    </w:p>
    <w:p w:rsidR="002C468A" w:rsidRDefault="00E25DDC">
      <w:pPr>
        <w:tabs>
          <w:tab w:val="left" w:pos="1134"/>
        </w:tabs>
        <w:autoSpaceDE w:val="0"/>
        <w:ind w:firstLine="852"/>
        <w:jc w:val="both"/>
      </w:pPr>
      <w:r>
        <w:t xml:space="preserve">6.3. Общую оценку деятельности администрации ежегодно дает </w:t>
      </w:r>
      <w:proofErr w:type="spellStart"/>
      <w:r>
        <w:rPr>
          <w:rFonts w:cs="Calibri"/>
        </w:rPr>
        <w:t>Закаринская</w:t>
      </w:r>
      <w:proofErr w:type="spellEnd"/>
      <w:r>
        <w:t xml:space="preserve"> сельская Дума, по итогам отчета Главы администрации сельского поселения.</w:t>
      </w:r>
    </w:p>
    <w:p w:rsidR="002C468A" w:rsidRDefault="002C468A">
      <w:pPr>
        <w:autoSpaceDE w:val="0"/>
        <w:ind w:firstLine="720"/>
        <w:rPr>
          <w:b/>
          <w:bCs/>
        </w:rPr>
      </w:pPr>
    </w:p>
    <w:p w:rsidR="002C468A" w:rsidRDefault="00E25DDC">
      <w:pPr>
        <w:widowControl w:val="0"/>
        <w:autoSpaceDE w:val="0"/>
        <w:jc w:val="center"/>
        <w:outlineLvl w:val="1"/>
      </w:pPr>
      <w:bookmarkStart w:id="5" w:name="Par493"/>
      <w:bookmarkEnd w:id="5"/>
      <w:r>
        <w:rPr>
          <w:rFonts w:cs="Calibri"/>
          <w:b/>
        </w:rPr>
        <w:t>7. Методика оценки эффективности реализации</w:t>
      </w:r>
    </w:p>
    <w:p w:rsidR="002C468A" w:rsidRDefault="00E25DDC">
      <w:pPr>
        <w:widowControl w:val="0"/>
        <w:autoSpaceDE w:val="0"/>
        <w:jc w:val="center"/>
      </w:pPr>
      <w:r>
        <w:rPr>
          <w:rFonts w:cs="Calibri"/>
          <w:b/>
        </w:rPr>
        <w:t>муниципальной программы</w:t>
      </w:r>
    </w:p>
    <w:p w:rsidR="002C468A" w:rsidRDefault="002C468A">
      <w:pPr>
        <w:widowControl w:val="0"/>
        <w:autoSpaceDE w:val="0"/>
        <w:jc w:val="both"/>
        <w:rPr>
          <w:rFonts w:cs="Calibri"/>
          <w:b/>
        </w:rPr>
      </w:pPr>
    </w:p>
    <w:p w:rsidR="002C468A" w:rsidRDefault="00E25DDC">
      <w:pPr>
        <w:widowControl w:val="0"/>
        <w:autoSpaceDE w:val="0"/>
        <w:ind w:firstLine="540"/>
        <w:jc w:val="both"/>
      </w:pPr>
      <w:r>
        <w:rPr>
          <w:rFonts w:cs="Calibri"/>
        </w:rPr>
        <w:t>Оценка эффективности реализации муниципальной программы будет осуществляться по итогам ее исполнения за отчетный финансовый год и в целом после завершения реализации муниципальной программы.</w:t>
      </w:r>
    </w:p>
    <w:p w:rsidR="002C468A" w:rsidRDefault="00E25DDC">
      <w:pPr>
        <w:widowControl w:val="0"/>
        <w:autoSpaceDE w:val="0"/>
        <w:ind w:firstLine="540"/>
        <w:jc w:val="both"/>
      </w:pPr>
      <w:r>
        <w:rPr>
          <w:rFonts w:cs="Calibri"/>
        </w:rPr>
        <w:t xml:space="preserve">Оценка эффективности реализации муниципальной программы проводится путем сравнения фактически достигнутых в результате </w:t>
      </w:r>
      <w:proofErr w:type="gramStart"/>
      <w:r>
        <w:rPr>
          <w:rFonts w:cs="Calibri"/>
        </w:rPr>
        <w:t>реализации муниципальной программы целевых показателей эффективности реализации муниципальной программы</w:t>
      </w:r>
      <w:proofErr w:type="gramEnd"/>
      <w:r>
        <w:rPr>
          <w:rFonts w:cs="Calibri"/>
        </w:rPr>
        <w:t xml:space="preserve"> с запланированными.</w:t>
      </w:r>
    </w:p>
    <w:p w:rsidR="002C468A" w:rsidRDefault="00E25DDC">
      <w:pPr>
        <w:widowControl w:val="0"/>
        <w:autoSpaceDE w:val="0"/>
        <w:jc w:val="both"/>
        <w:sectPr w:rsidR="002C468A">
          <w:pgSz w:w="11906" w:h="16838"/>
          <w:pgMar w:top="1134" w:right="850" w:bottom="540" w:left="1440" w:header="0" w:footer="0" w:gutter="0"/>
          <w:cols w:space="720"/>
          <w:formProt w:val="0"/>
          <w:docGrid w:linePitch="360"/>
        </w:sectPr>
      </w:pPr>
      <w:r>
        <w:rPr>
          <w:rFonts w:cs="Calibri"/>
        </w:rPr>
        <w:t xml:space="preserve">Оценка </w:t>
      </w:r>
      <w:proofErr w:type="gramStart"/>
      <w:r>
        <w:rPr>
          <w:rFonts w:cs="Calibri"/>
        </w:rPr>
        <w:t>достижения запланированных количественных значений целевых показателей эффективности реализации муниципальной программы</w:t>
      </w:r>
      <w:proofErr w:type="gramEnd"/>
      <w:r>
        <w:rPr>
          <w:rFonts w:cs="Calibri"/>
        </w:rPr>
        <w:t xml:space="preserve"> по каждому показателю за отчетный период измеряется на основании процентного сопоставления фактически достигнутых значений целевых показателей эффективности реализации муниципальной программы за отчетный период с их плановыми значениями за отчетный период. </w:t>
      </w:r>
    </w:p>
    <w:p w:rsidR="002C468A" w:rsidRDefault="002C468A" w:rsidP="009A538D">
      <w:pPr>
        <w:widowControl w:val="0"/>
        <w:autoSpaceDE w:val="0"/>
        <w:jc w:val="both"/>
        <w:rPr>
          <w:rFonts w:cs="Calibri"/>
        </w:rPr>
      </w:pPr>
    </w:p>
    <w:sectPr w:rsidR="002C468A" w:rsidSect="00715142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2142"/>
    <w:multiLevelType w:val="multilevel"/>
    <w:tmpl w:val="12D24A08"/>
    <w:lvl w:ilvl="0">
      <w:start w:val="1"/>
      <w:numFmt w:val="bullet"/>
      <w:lvlText w:val=""/>
      <w:lvlJc w:val="left"/>
      <w:pPr>
        <w:ind w:left="73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9950A1"/>
    <w:multiLevelType w:val="multilevel"/>
    <w:tmpl w:val="EF3A09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C468A"/>
    <w:rsid w:val="000300EA"/>
    <w:rsid w:val="000C1C38"/>
    <w:rsid w:val="000F3E1C"/>
    <w:rsid w:val="00110665"/>
    <w:rsid w:val="001674D5"/>
    <w:rsid w:val="001A5027"/>
    <w:rsid w:val="00282BD1"/>
    <w:rsid w:val="002C468A"/>
    <w:rsid w:val="003262A4"/>
    <w:rsid w:val="00450C73"/>
    <w:rsid w:val="004D64FA"/>
    <w:rsid w:val="005465E8"/>
    <w:rsid w:val="00555A5E"/>
    <w:rsid w:val="005A274D"/>
    <w:rsid w:val="005D040D"/>
    <w:rsid w:val="00615779"/>
    <w:rsid w:val="00646B35"/>
    <w:rsid w:val="00715142"/>
    <w:rsid w:val="00735049"/>
    <w:rsid w:val="00736394"/>
    <w:rsid w:val="00754107"/>
    <w:rsid w:val="0084243B"/>
    <w:rsid w:val="008627C9"/>
    <w:rsid w:val="00864D41"/>
    <w:rsid w:val="0087473A"/>
    <w:rsid w:val="00961A82"/>
    <w:rsid w:val="009A538D"/>
    <w:rsid w:val="009B47D3"/>
    <w:rsid w:val="009E30DE"/>
    <w:rsid w:val="00A45E40"/>
    <w:rsid w:val="00AB33AE"/>
    <w:rsid w:val="00B06045"/>
    <w:rsid w:val="00C94075"/>
    <w:rsid w:val="00D0011F"/>
    <w:rsid w:val="00D26DF6"/>
    <w:rsid w:val="00D30102"/>
    <w:rsid w:val="00D74712"/>
    <w:rsid w:val="00E25DDC"/>
    <w:rsid w:val="00F61678"/>
    <w:rsid w:val="00FE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42"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rsid w:val="00715142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15142"/>
  </w:style>
  <w:style w:type="character" w:customStyle="1" w:styleId="WW8Num1z1">
    <w:name w:val="WW8Num1z1"/>
    <w:qFormat/>
    <w:rsid w:val="00715142"/>
  </w:style>
  <w:style w:type="character" w:customStyle="1" w:styleId="WW8Num1z2">
    <w:name w:val="WW8Num1z2"/>
    <w:qFormat/>
    <w:rsid w:val="00715142"/>
  </w:style>
  <w:style w:type="character" w:customStyle="1" w:styleId="WW8Num1z3">
    <w:name w:val="WW8Num1z3"/>
    <w:qFormat/>
    <w:rsid w:val="00715142"/>
  </w:style>
  <w:style w:type="character" w:customStyle="1" w:styleId="WW8Num1z4">
    <w:name w:val="WW8Num1z4"/>
    <w:qFormat/>
    <w:rsid w:val="00715142"/>
  </w:style>
  <w:style w:type="character" w:customStyle="1" w:styleId="WW8Num1z5">
    <w:name w:val="WW8Num1z5"/>
    <w:qFormat/>
    <w:rsid w:val="00715142"/>
  </w:style>
  <w:style w:type="character" w:customStyle="1" w:styleId="WW8Num1z6">
    <w:name w:val="WW8Num1z6"/>
    <w:qFormat/>
    <w:rsid w:val="00715142"/>
  </w:style>
  <w:style w:type="character" w:customStyle="1" w:styleId="WW8Num1z7">
    <w:name w:val="WW8Num1z7"/>
    <w:qFormat/>
    <w:rsid w:val="00715142"/>
  </w:style>
  <w:style w:type="character" w:customStyle="1" w:styleId="WW8Num1z8">
    <w:name w:val="WW8Num1z8"/>
    <w:qFormat/>
    <w:rsid w:val="00715142"/>
  </w:style>
  <w:style w:type="character" w:customStyle="1" w:styleId="WW8Num2z0">
    <w:name w:val="WW8Num2z0"/>
    <w:qFormat/>
    <w:rsid w:val="00715142"/>
    <w:rPr>
      <w:rFonts w:ascii="Symbol" w:hAnsi="Symbol" w:cs="Symbol"/>
    </w:rPr>
  </w:style>
  <w:style w:type="character" w:customStyle="1" w:styleId="WW8Num2z1">
    <w:name w:val="WW8Num2z1"/>
    <w:qFormat/>
    <w:rsid w:val="00715142"/>
  </w:style>
  <w:style w:type="character" w:customStyle="1" w:styleId="WW8Num2z2">
    <w:name w:val="WW8Num2z2"/>
    <w:qFormat/>
    <w:rsid w:val="00715142"/>
  </w:style>
  <w:style w:type="character" w:customStyle="1" w:styleId="WW8Num2z3">
    <w:name w:val="WW8Num2z3"/>
    <w:qFormat/>
    <w:rsid w:val="00715142"/>
  </w:style>
  <w:style w:type="character" w:customStyle="1" w:styleId="WW8Num2z4">
    <w:name w:val="WW8Num2z4"/>
    <w:qFormat/>
    <w:rsid w:val="00715142"/>
  </w:style>
  <w:style w:type="character" w:customStyle="1" w:styleId="WW8Num2z5">
    <w:name w:val="WW8Num2z5"/>
    <w:qFormat/>
    <w:rsid w:val="00715142"/>
  </w:style>
  <w:style w:type="character" w:customStyle="1" w:styleId="WW8Num2z6">
    <w:name w:val="WW8Num2z6"/>
    <w:qFormat/>
    <w:rsid w:val="00715142"/>
  </w:style>
  <w:style w:type="character" w:customStyle="1" w:styleId="WW8Num2z7">
    <w:name w:val="WW8Num2z7"/>
    <w:qFormat/>
    <w:rsid w:val="00715142"/>
  </w:style>
  <w:style w:type="character" w:customStyle="1" w:styleId="WW8Num2z8">
    <w:name w:val="WW8Num2z8"/>
    <w:qFormat/>
    <w:rsid w:val="00715142"/>
  </w:style>
  <w:style w:type="character" w:customStyle="1" w:styleId="18">
    <w:name w:val="18 пт"/>
    <w:basedOn w:val="a0"/>
    <w:qFormat/>
    <w:rsid w:val="00715142"/>
    <w:rPr>
      <w:sz w:val="36"/>
    </w:rPr>
  </w:style>
  <w:style w:type="character" w:customStyle="1" w:styleId="-">
    <w:name w:val="Интернет-ссылка"/>
    <w:rsid w:val="0071514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151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15142"/>
  </w:style>
  <w:style w:type="paragraph" w:styleId="a5">
    <w:name w:val="List"/>
    <w:basedOn w:val="a4"/>
    <w:rsid w:val="00715142"/>
    <w:rPr>
      <w:rFonts w:cs="Mangal"/>
    </w:rPr>
  </w:style>
  <w:style w:type="paragraph" w:styleId="a6">
    <w:name w:val="caption"/>
    <w:basedOn w:val="a"/>
    <w:qFormat/>
    <w:rsid w:val="00715142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715142"/>
    <w:pPr>
      <w:suppressLineNumbers/>
    </w:pPr>
    <w:rPr>
      <w:rFonts w:cs="Mangal"/>
    </w:rPr>
  </w:style>
  <w:style w:type="paragraph" w:styleId="a8">
    <w:name w:val="Normal (Web)"/>
    <w:basedOn w:val="a"/>
    <w:qFormat/>
    <w:rsid w:val="00715142"/>
    <w:pPr>
      <w:spacing w:before="280" w:after="280"/>
    </w:pPr>
  </w:style>
  <w:style w:type="paragraph" w:customStyle="1" w:styleId="Style3">
    <w:name w:val="Style3"/>
    <w:basedOn w:val="a"/>
    <w:qFormat/>
    <w:rsid w:val="00715142"/>
    <w:pPr>
      <w:widowControl w:val="0"/>
      <w:autoSpaceDE w:val="0"/>
      <w:spacing w:line="276" w:lineRule="exact"/>
    </w:pPr>
    <w:rPr>
      <w:rFonts w:eastAsia="Calibri"/>
    </w:rPr>
  </w:style>
  <w:style w:type="paragraph" w:customStyle="1" w:styleId="ConsPlusNonformat">
    <w:name w:val="ConsPlusNonformat"/>
    <w:qFormat/>
    <w:rsid w:val="00715142"/>
    <w:pPr>
      <w:widowControl w:val="0"/>
      <w:autoSpaceDE w:val="0"/>
    </w:pPr>
    <w:rPr>
      <w:rFonts w:ascii="Courier New" w:eastAsia="Calibri" w:hAnsi="Courier New" w:cs="Courier New"/>
      <w:szCs w:val="20"/>
      <w:lang w:bidi="ar-SA"/>
    </w:rPr>
  </w:style>
  <w:style w:type="paragraph" w:customStyle="1" w:styleId="ConsPlusCell">
    <w:name w:val="ConsPlusCell"/>
    <w:qFormat/>
    <w:rsid w:val="00715142"/>
    <w:pPr>
      <w:widowControl w:val="0"/>
      <w:autoSpaceDE w:val="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9">
    <w:name w:val="Знак Знак Знак Знак Знак Знак Знак"/>
    <w:basedOn w:val="a"/>
    <w:qFormat/>
    <w:rsid w:val="0071514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qFormat/>
    <w:rsid w:val="00715142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bidi="ar-SA"/>
    </w:rPr>
  </w:style>
  <w:style w:type="paragraph" w:styleId="aa">
    <w:name w:val="Balloon Text"/>
    <w:basedOn w:val="a"/>
    <w:qFormat/>
    <w:rsid w:val="0071514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715142"/>
    <w:pPr>
      <w:suppressLineNumbers/>
    </w:pPr>
  </w:style>
  <w:style w:type="paragraph" w:customStyle="1" w:styleId="ac">
    <w:name w:val="Заголовок таблицы"/>
    <w:basedOn w:val="ab"/>
    <w:qFormat/>
    <w:rsid w:val="00715142"/>
    <w:pPr>
      <w:jc w:val="center"/>
    </w:pPr>
    <w:rPr>
      <w:b/>
      <w:bCs/>
    </w:rPr>
  </w:style>
  <w:style w:type="numbering" w:customStyle="1" w:styleId="WW8Num1">
    <w:name w:val="WW8Num1"/>
    <w:qFormat/>
    <w:rsid w:val="00715142"/>
  </w:style>
  <w:style w:type="numbering" w:customStyle="1" w:styleId="WW8Num2">
    <w:name w:val="WW8Num2"/>
    <w:qFormat/>
    <w:rsid w:val="00715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42"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rsid w:val="00715142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15142"/>
  </w:style>
  <w:style w:type="character" w:customStyle="1" w:styleId="WW8Num1z1">
    <w:name w:val="WW8Num1z1"/>
    <w:qFormat/>
    <w:rsid w:val="00715142"/>
  </w:style>
  <w:style w:type="character" w:customStyle="1" w:styleId="WW8Num1z2">
    <w:name w:val="WW8Num1z2"/>
    <w:qFormat/>
    <w:rsid w:val="00715142"/>
  </w:style>
  <w:style w:type="character" w:customStyle="1" w:styleId="WW8Num1z3">
    <w:name w:val="WW8Num1z3"/>
    <w:qFormat/>
    <w:rsid w:val="00715142"/>
  </w:style>
  <w:style w:type="character" w:customStyle="1" w:styleId="WW8Num1z4">
    <w:name w:val="WW8Num1z4"/>
    <w:qFormat/>
    <w:rsid w:val="00715142"/>
  </w:style>
  <w:style w:type="character" w:customStyle="1" w:styleId="WW8Num1z5">
    <w:name w:val="WW8Num1z5"/>
    <w:qFormat/>
    <w:rsid w:val="00715142"/>
  </w:style>
  <w:style w:type="character" w:customStyle="1" w:styleId="WW8Num1z6">
    <w:name w:val="WW8Num1z6"/>
    <w:qFormat/>
    <w:rsid w:val="00715142"/>
  </w:style>
  <w:style w:type="character" w:customStyle="1" w:styleId="WW8Num1z7">
    <w:name w:val="WW8Num1z7"/>
    <w:qFormat/>
    <w:rsid w:val="00715142"/>
  </w:style>
  <w:style w:type="character" w:customStyle="1" w:styleId="WW8Num1z8">
    <w:name w:val="WW8Num1z8"/>
    <w:qFormat/>
    <w:rsid w:val="00715142"/>
  </w:style>
  <w:style w:type="character" w:customStyle="1" w:styleId="WW8Num2z0">
    <w:name w:val="WW8Num2z0"/>
    <w:qFormat/>
    <w:rsid w:val="00715142"/>
    <w:rPr>
      <w:rFonts w:ascii="Symbol" w:hAnsi="Symbol" w:cs="Symbol"/>
    </w:rPr>
  </w:style>
  <w:style w:type="character" w:customStyle="1" w:styleId="WW8Num2z1">
    <w:name w:val="WW8Num2z1"/>
    <w:qFormat/>
    <w:rsid w:val="00715142"/>
  </w:style>
  <w:style w:type="character" w:customStyle="1" w:styleId="WW8Num2z2">
    <w:name w:val="WW8Num2z2"/>
    <w:qFormat/>
    <w:rsid w:val="00715142"/>
  </w:style>
  <w:style w:type="character" w:customStyle="1" w:styleId="WW8Num2z3">
    <w:name w:val="WW8Num2z3"/>
    <w:qFormat/>
    <w:rsid w:val="00715142"/>
  </w:style>
  <w:style w:type="character" w:customStyle="1" w:styleId="WW8Num2z4">
    <w:name w:val="WW8Num2z4"/>
    <w:qFormat/>
    <w:rsid w:val="00715142"/>
  </w:style>
  <w:style w:type="character" w:customStyle="1" w:styleId="WW8Num2z5">
    <w:name w:val="WW8Num2z5"/>
    <w:qFormat/>
    <w:rsid w:val="00715142"/>
  </w:style>
  <w:style w:type="character" w:customStyle="1" w:styleId="WW8Num2z6">
    <w:name w:val="WW8Num2z6"/>
    <w:qFormat/>
    <w:rsid w:val="00715142"/>
  </w:style>
  <w:style w:type="character" w:customStyle="1" w:styleId="WW8Num2z7">
    <w:name w:val="WW8Num2z7"/>
    <w:qFormat/>
    <w:rsid w:val="00715142"/>
  </w:style>
  <w:style w:type="character" w:customStyle="1" w:styleId="WW8Num2z8">
    <w:name w:val="WW8Num2z8"/>
    <w:qFormat/>
    <w:rsid w:val="00715142"/>
  </w:style>
  <w:style w:type="character" w:customStyle="1" w:styleId="18">
    <w:name w:val="18 пт"/>
    <w:basedOn w:val="a0"/>
    <w:qFormat/>
    <w:rsid w:val="00715142"/>
    <w:rPr>
      <w:sz w:val="36"/>
    </w:rPr>
  </w:style>
  <w:style w:type="character" w:customStyle="1" w:styleId="-">
    <w:name w:val="Интернет-ссылка"/>
    <w:rsid w:val="0071514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151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15142"/>
  </w:style>
  <w:style w:type="paragraph" w:styleId="a5">
    <w:name w:val="List"/>
    <w:basedOn w:val="a4"/>
    <w:rsid w:val="00715142"/>
    <w:rPr>
      <w:rFonts w:cs="Mangal"/>
    </w:rPr>
  </w:style>
  <w:style w:type="paragraph" w:styleId="a6">
    <w:name w:val="caption"/>
    <w:basedOn w:val="a"/>
    <w:qFormat/>
    <w:rsid w:val="00715142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715142"/>
    <w:pPr>
      <w:suppressLineNumbers/>
    </w:pPr>
    <w:rPr>
      <w:rFonts w:cs="Mangal"/>
    </w:rPr>
  </w:style>
  <w:style w:type="paragraph" w:styleId="a8">
    <w:name w:val="Normal (Web)"/>
    <w:basedOn w:val="a"/>
    <w:qFormat/>
    <w:rsid w:val="00715142"/>
    <w:pPr>
      <w:spacing w:before="280" w:after="280"/>
    </w:pPr>
  </w:style>
  <w:style w:type="paragraph" w:customStyle="1" w:styleId="Style3">
    <w:name w:val="Style3"/>
    <w:basedOn w:val="a"/>
    <w:qFormat/>
    <w:rsid w:val="00715142"/>
    <w:pPr>
      <w:widowControl w:val="0"/>
      <w:autoSpaceDE w:val="0"/>
      <w:spacing w:line="276" w:lineRule="exact"/>
    </w:pPr>
    <w:rPr>
      <w:rFonts w:eastAsia="Calibri"/>
    </w:rPr>
  </w:style>
  <w:style w:type="paragraph" w:customStyle="1" w:styleId="ConsPlusNonformat">
    <w:name w:val="ConsPlusNonformat"/>
    <w:qFormat/>
    <w:rsid w:val="00715142"/>
    <w:pPr>
      <w:widowControl w:val="0"/>
      <w:autoSpaceDE w:val="0"/>
    </w:pPr>
    <w:rPr>
      <w:rFonts w:ascii="Courier New" w:eastAsia="Calibri" w:hAnsi="Courier New" w:cs="Courier New"/>
      <w:szCs w:val="20"/>
      <w:lang w:bidi="ar-SA"/>
    </w:rPr>
  </w:style>
  <w:style w:type="paragraph" w:customStyle="1" w:styleId="ConsPlusCell">
    <w:name w:val="ConsPlusCell"/>
    <w:qFormat/>
    <w:rsid w:val="00715142"/>
    <w:pPr>
      <w:widowControl w:val="0"/>
      <w:autoSpaceDE w:val="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9">
    <w:name w:val="Знак Знак Знак Знак Знак Знак Знак"/>
    <w:basedOn w:val="a"/>
    <w:qFormat/>
    <w:rsid w:val="0071514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qFormat/>
    <w:rsid w:val="00715142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bidi="ar-SA"/>
    </w:rPr>
  </w:style>
  <w:style w:type="paragraph" w:styleId="aa">
    <w:name w:val="Balloon Text"/>
    <w:basedOn w:val="a"/>
    <w:qFormat/>
    <w:rsid w:val="0071514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715142"/>
    <w:pPr>
      <w:suppressLineNumbers/>
    </w:pPr>
  </w:style>
  <w:style w:type="paragraph" w:customStyle="1" w:styleId="ac">
    <w:name w:val="Заголовок таблицы"/>
    <w:basedOn w:val="ab"/>
    <w:qFormat/>
    <w:rsid w:val="00715142"/>
    <w:pPr>
      <w:jc w:val="center"/>
    </w:pPr>
    <w:rPr>
      <w:b/>
      <w:bCs/>
    </w:rPr>
  </w:style>
  <w:style w:type="numbering" w:customStyle="1" w:styleId="WW8Num1">
    <w:name w:val="WW8Num1"/>
    <w:qFormat/>
    <w:rsid w:val="00715142"/>
  </w:style>
  <w:style w:type="numbering" w:customStyle="1" w:styleId="WW8Num2">
    <w:name w:val="WW8Num2"/>
    <w:qFormat/>
    <w:rsid w:val="00715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054D7709B02716342DE13EDF8FE785BCAC03F8B42F2878569B6B0EF8B4p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054D7709B02716342DE13EDF8FE785BCAC03F6B8202878569B6B0EF8B4pBL" TargetMode="External"/><Relationship Id="rId12" Type="http://schemas.openxmlformats.org/officeDocument/2006/relationships/hyperlink" Target="consultantplus://offline/ref=2F054D7709B02716342DFF33C9E3BB8CBDA355F3B42723260CC43053AF4271E0BAp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054D7709B02716342DE13EDF8FE785BFA00CFBBA717F7A07CE65B0pBL" TargetMode="External"/><Relationship Id="rId11" Type="http://schemas.openxmlformats.org/officeDocument/2006/relationships/hyperlink" Target="consultantplus://offline/ref=2F054D7709B02716342DFF33C9E3BB8CBDA355F3B42F2A2A08C43053AF4271E0BApCL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F054D7709B02716342DFF33C9E3BB8CBDA355F3B421262B0EC43053AF4271E0BAp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054D7709B02716342DE13EDF8FE785BCAC03F8B5232878569B6B0EF8B4p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2014-03-13T14:10:00Z</cp:lastPrinted>
  <dcterms:created xsi:type="dcterms:W3CDTF">2023-12-26T05:38:00Z</dcterms:created>
  <dcterms:modified xsi:type="dcterms:W3CDTF">2023-12-26T08:48:00Z</dcterms:modified>
  <dc:language>ru-RU</dc:language>
</cp:coreProperties>
</file>