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B7" w:rsidRDefault="007145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1180" cy="723900"/>
            <wp:effectExtent l="0" t="0" r="0" b="0"/>
            <wp:docPr id="1" name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4B7" w:rsidRDefault="00B634B7">
      <w:pPr>
        <w:jc w:val="center"/>
        <w:rPr>
          <w:rStyle w:val="18"/>
        </w:rPr>
      </w:pPr>
    </w:p>
    <w:p w:rsidR="00B634B7" w:rsidRDefault="0071454A">
      <w:pPr>
        <w:spacing w:line="360" w:lineRule="auto"/>
      </w:pPr>
      <w:r>
        <w:rPr>
          <w:b/>
          <w:sz w:val="28"/>
          <w:szCs w:val="28"/>
        </w:rPr>
        <w:t>АДМИНИСТРАЦИЯ ЗАКАРИНСКОГО  СЕЛЬСКОГО ПОСЕЛЕНИЯ</w:t>
      </w:r>
    </w:p>
    <w:p w:rsidR="00B634B7" w:rsidRDefault="007145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B634B7" w:rsidRDefault="00B634B7">
      <w:pPr>
        <w:jc w:val="center"/>
        <w:rPr>
          <w:rStyle w:val="18"/>
          <w:b/>
          <w:sz w:val="28"/>
          <w:szCs w:val="28"/>
        </w:rPr>
      </w:pPr>
    </w:p>
    <w:p w:rsidR="00B634B7" w:rsidRPr="00C821D0" w:rsidRDefault="0071454A">
      <w:pPr>
        <w:spacing w:line="360" w:lineRule="auto"/>
        <w:jc w:val="center"/>
        <w:rPr>
          <w:b/>
        </w:rPr>
      </w:pPr>
      <w:r w:rsidRPr="00C821D0">
        <w:rPr>
          <w:b/>
        </w:rPr>
        <w:t>ПОСТАНОВЛЕНИЕ</w:t>
      </w:r>
    </w:p>
    <w:tbl>
      <w:tblPr>
        <w:tblW w:w="9729" w:type="dxa"/>
        <w:tblInd w:w="-108" w:type="dxa"/>
        <w:tblLook w:val="0000"/>
      </w:tblPr>
      <w:tblGrid>
        <w:gridCol w:w="2268"/>
        <w:gridCol w:w="5760"/>
        <w:gridCol w:w="1543"/>
        <w:gridCol w:w="158"/>
      </w:tblGrid>
      <w:tr w:rsidR="00B634B7">
        <w:tc>
          <w:tcPr>
            <w:tcW w:w="2268" w:type="dxa"/>
            <w:shd w:val="clear" w:color="auto" w:fill="auto"/>
          </w:tcPr>
          <w:p w:rsidR="00B634B7" w:rsidRDefault="00D06E8B" w:rsidP="00065684">
            <w:pPr>
              <w:tabs>
                <w:tab w:val="left" w:pos="61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21.12</w:t>
            </w:r>
            <w:r w:rsidR="0037769A">
              <w:rPr>
                <w:sz w:val="28"/>
                <w:szCs w:val="28"/>
                <w:u w:val="single"/>
              </w:rPr>
              <w:t>.</w:t>
            </w:r>
            <w:r w:rsidR="0071454A">
              <w:rPr>
                <w:sz w:val="28"/>
                <w:szCs w:val="28"/>
                <w:u w:val="single"/>
              </w:rPr>
              <w:t>202</w:t>
            </w:r>
            <w:r w:rsidR="00065684"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B634B7" w:rsidRDefault="00B634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634B7" w:rsidRPr="00850701" w:rsidRDefault="0071454A" w:rsidP="000656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D06E8B">
              <w:rPr>
                <w:sz w:val="28"/>
                <w:szCs w:val="28"/>
                <w:u w:val="single"/>
              </w:rPr>
              <w:t xml:space="preserve"> 81</w:t>
            </w:r>
          </w:p>
        </w:tc>
      </w:tr>
      <w:tr w:rsidR="00B634B7" w:rsidTr="006D7C6F">
        <w:trPr>
          <w:trHeight w:val="1949"/>
        </w:trPr>
        <w:tc>
          <w:tcPr>
            <w:tcW w:w="9571" w:type="dxa"/>
            <w:gridSpan w:val="3"/>
            <w:shd w:val="clear" w:color="auto" w:fill="auto"/>
          </w:tcPr>
          <w:p w:rsidR="00B634B7" w:rsidRDefault="0071454A">
            <w:pPr>
              <w:spacing w:before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B634B7" w:rsidRDefault="00714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«Развитие жилищно-</w:t>
            </w:r>
            <w:r>
              <w:rPr>
                <w:b/>
                <w:bCs/>
                <w:sz w:val="28"/>
                <w:szCs w:val="28"/>
              </w:rPr>
              <w:t xml:space="preserve">коммунального хозяйства и благоустройство </w:t>
            </w:r>
          </w:p>
          <w:p w:rsidR="00B634B7" w:rsidRDefault="0071454A">
            <w:pPr>
              <w:jc w:val="center"/>
            </w:pPr>
            <w:r>
              <w:rPr>
                <w:b/>
                <w:sz w:val="28"/>
                <w:szCs w:val="28"/>
              </w:rPr>
              <w:t>Закаринского сельского поселения</w:t>
            </w:r>
            <w:r w:rsidR="00981026">
              <w:rPr>
                <w:b/>
                <w:sz w:val="28"/>
                <w:szCs w:val="28"/>
              </w:rPr>
              <w:t xml:space="preserve"> на 2024-2026 годы</w:t>
            </w:r>
            <w:r>
              <w:rPr>
                <w:b/>
                <w:sz w:val="28"/>
                <w:szCs w:val="28"/>
              </w:rPr>
              <w:t>»</w:t>
            </w:r>
          </w:p>
          <w:p w:rsidR="00B634B7" w:rsidRDefault="00B634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" w:type="dxa"/>
            <w:shd w:val="clear" w:color="auto" w:fill="auto"/>
            <w:tcMar>
              <w:left w:w="0" w:type="dxa"/>
              <w:right w:w="0" w:type="dxa"/>
            </w:tcMar>
          </w:tcPr>
          <w:p w:rsidR="00B634B7" w:rsidRDefault="00B634B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634B7">
        <w:tc>
          <w:tcPr>
            <w:tcW w:w="9571" w:type="dxa"/>
            <w:gridSpan w:val="3"/>
            <w:shd w:val="clear" w:color="auto" w:fill="auto"/>
          </w:tcPr>
          <w:p w:rsidR="00B634B7" w:rsidRDefault="0071454A" w:rsidP="006D7C6F">
            <w:pPr>
              <w:pStyle w:val="ConsPlusNormal"/>
              <w:ind w:firstLine="5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 законом от 06.10.2003 № 131-ФЗ «Об общих принципах организации местного самоуправления в Российской Федерации», постановлением администрации Закаринского сельского поселения от 27.09.2013 № 23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разработке, реализации и оценке эффективности реализации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Закаринского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Слободского района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на основании Устава муниципального образования Закаринское сельское поселение, администрация Закаринского сельского поселения ПОСТАНОВЛЯЕТ: </w:t>
            </w:r>
          </w:p>
          <w:p w:rsidR="00B634B7" w:rsidRDefault="0071454A" w:rsidP="006D7C6F">
            <w:pPr>
              <w:ind w:firstLine="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1.Утвердить муниципальную программу «Развитие жилищно-</w:t>
            </w:r>
            <w:r>
              <w:rPr>
                <w:bCs/>
                <w:sz w:val="28"/>
                <w:szCs w:val="28"/>
              </w:rPr>
              <w:t xml:space="preserve">коммунального хозяйства  и благоустройство </w:t>
            </w:r>
            <w:r>
              <w:rPr>
                <w:sz w:val="28"/>
                <w:szCs w:val="28"/>
              </w:rPr>
              <w:t xml:space="preserve">Закаринского сельского поселения» на </w:t>
            </w:r>
            <w:r w:rsidR="000350CA" w:rsidRPr="000350CA">
              <w:rPr>
                <w:sz w:val="28"/>
                <w:szCs w:val="28"/>
              </w:rPr>
              <w:t>2024-2026</w:t>
            </w:r>
            <w:r>
              <w:rPr>
                <w:sz w:val="28"/>
                <w:szCs w:val="28"/>
              </w:rPr>
              <w:t>год. Прилагается.</w:t>
            </w:r>
          </w:p>
          <w:p w:rsidR="00B634B7" w:rsidRPr="005E5462" w:rsidRDefault="0071454A" w:rsidP="005E5462">
            <w:pPr>
              <w:ind w:firstLine="534"/>
              <w:jc w:val="both"/>
            </w:pPr>
            <w:r>
              <w:rPr>
                <w:sz w:val="28"/>
                <w:szCs w:val="28"/>
              </w:rPr>
              <w:t xml:space="preserve">      2. Призн</w:t>
            </w:r>
            <w:r w:rsidR="00BF36F6">
              <w:rPr>
                <w:sz w:val="28"/>
                <w:szCs w:val="28"/>
              </w:rPr>
              <w:t>ать утратившим силу с 01.01.202</w:t>
            </w:r>
            <w:r w:rsidR="00427A3D">
              <w:rPr>
                <w:sz w:val="28"/>
                <w:szCs w:val="28"/>
              </w:rPr>
              <w:t>3</w:t>
            </w:r>
            <w:r w:rsidR="00253A3B">
              <w:rPr>
                <w:sz w:val="28"/>
                <w:szCs w:val="28"/>
              </w:rPr>
              <w:t xml:space="preserve"> </w:t>
            </w:r>
            <w:r w:rsidR="005E546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 администрации от </w:t>
            </w:r>
            <w:r w:rsidR="000350C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.12.20</w:t>
            </w:r>
            <w:r w:rsidR="005051CE">
              <w:rPr>
                <w:sz w:val="28"/>
                <w:szCs w:val="28"/>
              </w:rPr>
              <w:t>2</w:t>
            </w:r>
            <w:r w:rsidR="000350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</w:t>
            </w:r>
            <w:r w:rsidR="000350CA">
              <w:rPr>
                <w:sz w:val="28"/>
                <w:szCs w:val="28"/>
              </w:rPr>
              <w:t>113</w:t>
            </w:r>
            <w:r>
              <w:rPr>
                <w:sz w:val="28"/>
                <w:szCs w:val="28"/>
              </w:rPr>
              <w:t>«Об утверждении муниципальной программы «Развитие жилищно-</w:t>
            </w:r>
            <w:r>
              <w:rPr>
                <w:bCs/>
                <w:sz w:val="28"/>
                <w:szCs w:val="28"/>
              </w:rPr>
              <w:t xml:space="preserve">коммунального хозяйства и благоустройство </w:t>
            </w:r>
            <w:r>
              <w:rPr>
                <w:sz w:val="28"/>
                <w:szCs w:val="28"/>
              </w:rPr>
              <w:t>Закаринского сельского поселения»;</w:t>
            </w:r>
          </w:p>
          <w:p w:rsidR="00B634B7" w:rsidRDefault="0071454A" w:rsidP="000350CA">
            <w:pPr>
              <w:spacing w:line="276" w:lineRule="auto"/>
              <w:ind w:right="-81" w:firstLine="534"/>
              <w:jc w:val="both"/>
            </w:pPr>
            <w:r>
              <w:rPr>
                <w:sz w:val="28"/>
                <w:szCs w:val="28"/>
              </w:rPr>
              <w:t>3. Контроль за выполнением настоящего постановления оставляю за собой.</w:t>
            </w:r>
          </w:p>
          <w:p w:rsidR="00B634B7" w:rsidRDefault="0071454A" w:rsidP="006D7C6F">
            <w:pPr>
              <w:ind w:firstLine="5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 Опубликовать настоящее постановление в официальном печатном издании </w:t>
            </w:r>
            <w:r>
              <w:rPr>
                <w:color w:val="000000"/>
                <w:sz w:val="28"/>
                <w:szCs w:val="28"/>
              </w:rPr>
              <w:t>Закаринского</w:t>
            </w:r>
            <w:r>
              <w:rPr>
                <w:sz w:val="28"/>
                <w:szCs w:val="28"/>
              </w:rPr>
              <w:t>сельского поселения «Информационный бюллетень органов местного самоуправления».</w:t>
            </w:r>
          </w:p>
          <w:p w:rsidR="00B634B7" w:rsidRDefault="00B634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" w:type="dxa"/>
            <w:shd w:val="clear" w:color="auto" w:fill="auto"/>
            <w:tcMar>
              <w:left w:w="0" w:type="dxa"/>
              <w:right w:w="0" w:type="dxa"/>
            </w:tcMar>
          </w:tcPr>
          <w:p w:rsidR="00B634B7" w:rsidRDefault="00B634B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B634B7" w:rsidRDefault="00714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634B7" w:rsidRDefault="0071454A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Закаринского  сельского поселения                                              Г.Н.Елькина</w:t>
      </w:r>
    </w:p>
    <w:p w:rsidR="000350CA" w:rsidRDefault="000350CA">
      <w:pPr>
        <w:jc w:val="right"/>
      </w:pPr>
    </w:p>
    <w:p w:rsidR="000350CA" w:rsidRDefault="000350CA">
      <w:pPr>
        <w:jc w:val="right"/>
      </w:pPr>
    </w:p>
    <w:p w:rsidR="000350CA" w:rsidRDefault="000350CA">
      <w:pPr>
        <w:jc w:val="right"/>
      </w:pPr>
    </w:p>
    <w:p w:rsidR="000350CA" w:rsidRDefault="000350CA">
      <w:pPr>
        <w:jc w:val="right"/>
      </w:pPr>
    </w:p>
    <w:p w:rsidR="00B634B7" w:rsidRDefault="0071454A">
      <w:pPr>
        <w:jc w:val="right"/>
        <w:rPr>
          <w:b/>
        </w:rPr>
      </w:pPr>
      <w:r>
        <w:t>Утверждена</w:t>
      </w:r>
    </w:p>
    <w:p w:rsidR="00B634B7" w:rsidRDefault="0071454A">
      <w:pPr>
        <w:jc w:val="right"/>
      </w:pPr>
      <w:r>
        <w:lastRenderedPageBreak/>
        <w:t xml:space="preserve">                                                                     постановлением                                            </w:t>
      </w:r>
    </w:p>
    <w:p w:rsidR="00B634B7" w:rsidRDefault="0071454A">
      <w:pPr>
        <w:jc w:val="right"/>
      </w:pPr>
      <w:r>
        <w:t xml:space="preserve">                                                                                            администрации Закаринского</w:t>
      </w:r>
    </w:p>
    <w:p w:rsidR="00B634B7" w:rsidRDefault="0071454A">
      <w:pPr>
        <w:jc w:val="right"/>
      </w:pPr>
      <w:r>
        <w:t xml:space="preserve">                                                                                                       сельского поселения</w:t>
      </w:r>
    </w:p>
    <w:p w:rsidR="00B634B7" w:rsidRDefault="0071454A">
      <w:pPr>
        <w:jc w:val="right"/>
      </w:pPr>
      <w:r>
        <w:t xml:space="preserve">                                                              от</w:t>
      </w:r>
      <w:r w:rsidR="00D06E8B">
        <w:t xml:space="preserve"> 21.12.</w:t>
      </w:r>
      <w:r w:rsidR="00BA1120">
        <w:t xml:space="preserve">2023 </w:t>
      </w:r>
      <w:r>
        <w:t xml:space="preserve"> №</w:t>
      </w:r>
      <w:r w:rsidR="00D06E8B">
        <w:t xml:space="preserve"> 8</w:t>
      </w:r>
      <w:r w:rsidR="00777649">
        <w:t>1</w:t>
      </w: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714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634B7" w:rsidRDefault="0071454A">
      <w:pPr>
        <w:jc w:val="center"/>
      </w:pPr>
      <w:r>
        <w:rPr>
          <w:b/>
          <w:sz w:val="28"/>
          <w:szCs w:val="28"/>
        </w:rPr>
        <w:t xml:space="preserve"> «Развитие жилищно-</w:t>
      </w:r>
      <w:r>
        <w:rPr>
          <w:b/>
          <w:bCs/>
          <w:sz w:val="28"/>
          <w:szCs w:val="28"/>
        </w:rPr>
        <w:t xml:space="preserve">коммунального хозяйства  и благоустройство </w:t>
      </w:r>
      <w:r>
        <w:rPr>
          <w:b/>
          <w:sz w:val="28"/>
          <w:szCs w:val="28"/>
        </w:rPr>
        <w:t xml:space="preserve">Закаринского сельского поселения» </w:t>
      </w:r>
    </w:p>
    <w:p w:rsidR="00B634B7" w:rsidRDefault="00B634B7">
      <w:pPr>
        <w:jc w:val="center"/>
        <w:rPr>
          <w:b/>
          <w:sz w:val="28"/>
          <w:szCs w:val="28"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rPr>
          <w:b/>
        </w:rPr>
      </w:pPr>
    </w:p>
    <w:p w:rsidR="00B634B7" w:rsidRDefault="00B634B7">
      <w:pPr>
        <w:rPr>
          <w:b/>
        </w:rPr>
      </w:pPr>
    </w:p>
    <w:p w:rsidR="00B634B7" w:rsidRDefault="00B634B7">
      <w:pPr>
        <w:rPr>
          <w:b/>
        </w:rPr>
      </w:pPr>
    </w:p>
    <w:p w:rsidR="00B634B7" w:rsidRDefault="00B634B7">
      <w:pPr>
        <w:rPr>
          <w:b/>
        </w:rPr>
      </w:pPr>
    </w:p>
    <w:p w:rsidR="00B634B7" w:rsidRDefault="00B634B7">
      <w:pPr>
        <w:rPr>
          <w:b/>
        </w:rPr>
      </w:pPr>
    </w:p>
    <w:p w:rsidR="00B634B7" w:rsidRDefault="00B634B7">
      <w:pPr>
        <w:rPr>
          <w:b/>
        </w:rPr>
      </w:pPr>
    </w:p>
    <w:p w:rsidR="00B634B7" w:rsidRDefault="00B634B7">
      <w:pPr>
        <w:rPr>
          <w:b/>
        </w:rPr>
      </w:pPr>
    </w:p>
    <w:p w:rsidR="00B634B7" w:rsidRDefault="00B634B7">
      <w:pPr>
        <w:rPr>
          <w:b/>
        </w:rPr>
      </w:pPr>
    </w:p>
    <w:p w:rsidR="00B634B7" w:rsidRDefault="00B634B7">
      <w:pPr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71454A">
      <w:pPr>
        <w:jc w:val="center"/>
        <w:rPr>
          <w:b/>
        </w:rPr>
      </w:pPr>
      <w:r>
        <w:rPr>
          <w:b/>
        </w:rPr>
        <w:t>с. Закаринье</w:t>
      </w:r>
    </w:p>
    <w:p w:rsidR="00B634B7" w:rsidRDefault="00B634B7">
      <w:pPr>
        <w:jc w:val="center"/>
        <w:rPr>
          <w:b/>
        </w:rPr>
      </w:pPr>
    </w:p>
    <w:p w:rsidR="006D7C6F" w:rsidRDefault="006D7C6F">
      <w:pPr>
        <w:jc w:val="center"/>
        <w:rPr>
          <w:b/>
        </w:rPr>
      </w:pPr>
    </w:p>
    <w:p w:rsidR="006D7C6F" w:rsidRDefault="006D7C6F">
      <w:pPr>
        <w:jc w:val="center"/>
        <w:rPr>
          <w:b/>
        </w:rPr>
      </w:pPr>
    </w:p>
    <w:p w:rsidR="006D7C6F" w:rsidRDefault="006D7C6F">
      <w:pPr>
        <w:jc w:val="center"/>
        <w:rPr>
          <w:b/>
        </w:rPr>
      </w:pPr>
    </w:p>
    <w:p w:rsidR="006D7C6F" w:rsidRDefault="006D7C6F">
      <w:pPr>
        <w:jc w:val="center"/>
        <w:rPr>
          <w:b/>
        </w:rPr>
      </w:pPr>
    </w:p>
    <w:p w:rsidR="005E5462" w:rsidRDefault="005E5462">
      <w:pPr>
        <w:jc w:val="center"/>
        <w:rPr>
          <w:b/>
        </w:rPr>
      </w:pPr>
    </w:p>
    <w:p w:rsidR="00B634B7" w:rsidRDefault="0071454A">
      <w:pPr>
        <w:jc w:val="center"/>
        <w:rPr>
          <w:b/>
        </w:rPr>
      </w:pPr>
      <w:r>
        <w:rPr>
          <w:b/>
        </w:rPr>
        <w:lastRenderedPageBreak/>
        <w:t>Паспорт</w:t>
      </w:r>
    </w:p>
    <w:p w:rsidR="00B634B7" w:rsidRDefault="0071454A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B634B7" w:rsidRDefault="0071454A">
      <w:pPr>
        <w:jc w:val="center"/>
      </w:pPr>
      <w:r>
        <w:rPr>
          <w:b/>
        </w:rPr>
        <w:t xml:space="preserve"> «Развитие жилищно-</w:t>
      </w:r>
      <w:r>
        <w:rPr>
          <w:b/>
          <w:bCs/>
        </w:rPr>
        <w:t xml:space="preserve">коммунального хозяйства  и благоустройство </w:t>
      </w:r>
      <w:r>
        <w:rPr>
          <w:b/>
        </w:rPr>
        <w:t xml:space="preserve">Закаринского сельского поселения» </w:t>
      </w: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p w:rsidR="00B634B7" w:rsidRDefault="00B634B7">
      <w:pPr>
        <w:jc w:val="center"/>
        <w:rPr>
          <w:b/>
        </w:rPr>
      </w:pPr>
    </w:p>
    <w:tbl>
      <w:tblPr>
        <w:tblW w:w="9842" w:type="dxa"/>
        <w:tblInd w:w="-113" w:type="dxa"/>
        <w:tblLook w:val="0000"/>
      </w:tblPr>
      <w:tblGrid>
        <w:gridCol w:w="3141"/>
        <w:gridCol w:w="6701"/>
      </w:tblGrid>
      <w:tr w:rsidR="00B634B7">
        <w:trPr>
          <w:trHeight w:val="690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r>
              <w:t>Ответственный исполнитель муниципальной программы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71454A">
            <w:pPr>
              <w:jc w:val="both"/>
            </w:pPr>
            <w:r>
              <w:t>Администрация Закаринского сельского поселения  Слободского района Кировской области</w:t>
            </w:r>
          </w:p>
        </w:tc>
      </w:tr>
      <w:tr w:rsidR="00B634B7">
        <w:trPr>
          <w:trHeight w:val="725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r>
              <w:t>Наименование подпрограмм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71454A">
            <w:pPr>
              <w:autoSpaceDE w:val="0"/>
              <w:jc w:val="both"/>
              <w:outlineLvl w:val="0"/>
              <w:rPr>
                <w:bCs/>
              </w:rPr>
            </w:pPr>
            <w:r>
              <w:t>отсутствуют</w:t>
            </w:r>
          </w:p>
        </w:tc>
      </w:tr>
      <w:tr w:rsidR="00B634B7">
        <w:trPr>
          <w:trHeight w:val="725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r>
              <w:t>Цели муниципальной  программы:</w:t>
            </w:r>
          </w:p>
          <w:p w:rsidR="00B634B7" w:rsidRDefault="00B634B7"/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71454A">
            <w:pPr>
              <w:jc w:val="both"/>
            </w:pPr>
            <w:r>
              <w:rPr>
                <w:iCs/>
              </w:rPr>
              <w:t xml:space="preserve">Комплексное решение проблем  благоустройства и улучшение внешнего вида территории </w:t>
            </w:r>
            <w:r>
              <w:t xml:space="preserve">муниципального образования  Закаринское сельское поселение Слободского района Кировской области </w:t>
            </w:r>
            <w:r>
              <w:rPr>
                <w:iCs/>
              </w:rPr>
              <w:t xml:space="preserve"> (далее – Закаринское сельское поселение);</w:t>
            </w:r>
          </w:p>
          <w:p w:rsidR="00B634B7" w:rsidRDefault="00B634B7">
            <w:pPr>
              <w:jc w:val="both"/>
              <w:rPr>
                <w:iCs/>
              </w:rPr>
            </w:pPr>
          </w:p>
        </w:tc>
      </w:tr>
      <w:tr w:rsidR="00B634B7">
        <w:trPr>
          <w:trHeight w:val="4015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r>
              <w:t>Задачи  муниципальной программы: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Pr="005051CE" w:rsidRDefault="0071454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06"/>
                <w:tab w:val="left" w:pos="416"/>
              </w:tabs>
              <w:ind w:left="0" w:firstLine="67"/>
              <w:jc w:val="both"/>
            </w:pPr>
            <w:r>
              <w:rPr>
                <w:iCs/>
              </w:rPr>
              <w:t>Организация субсидирования ООО «</w:t>
            </w:r>
            <w:r w:rsidR="005051CE">
              <w:rPr>
                <w:iCs/>
              </w:rPr>
              <w:t>Парус</w:t>
            </w:r>
            <w:r>
              <w:rPr>
                <w:iCs/>
              </w:rPr>
              <w:t>» за пустующее жилье;</w:t>
            </w:r>
          </w:p>
          <w:p w:rsidR="005051CE" w:rsidRPr="005051CE" w:rsidRDefault="005051CE" w:rsidP="005051C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06"/>
                <w:tab w:val="left" w:pos="416"/>
              </w:tabs>
              <w:ind w:left="0" w:firstLine="67"/>
              <w:jc w:val="both"/>
            </w:pPr>
            <w:r>
              <w:rPr>
                <w:iCs/>
              </w:rPr>
              <w:t>Организация субсидирования МУП «Теплопроводность» за пустующее жилье;</w:t>
            </w:r>
          </w:p>
          <w:p w:rsidR="00B634B7" w:rsidRDefault="0071454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06"/>
                <w:tab w:val="left" w:pos="416"/>
              </w:tabs>
              <w:ind w:left="0" w:firstLine="67"/>
              <w:jc w:val="both"/>
              <w:rPr>
                <w:color w:val="000000"/>
              </w:rPr>
            </w:pPr>
            <w:r>
              <w:rPr>
                <w:iCs/>
              </w:rPr>
              <w:t>Организация благоустройства и озеленения  территории Закаринского сельского поселения;</w:t>
            </w:r>
          </w:p>
          <w:p w:rsidR="00B634B7" w:rsidRDefault="0071454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06"/>
                <w:tab w:val="left" w:pos="416"/>
              </w:tabs>
              <w:ind w:left="0" w:firstLine="67"/>
              <w:jc w:val="both"/>
              <w:rPr>
                <w:color w:val="000000"/>
              </w:rPr>
            </w:pPr>
            <w:r>
              <w:rPr>
                <w:iCs/>
              </w:rPr>
              <w:t>Организация освещения населенных пунктов Закаринского сельского поселения;</w:t>
            </w:r>
          </w:p>
          <w:p w:rsidR="00B634B7" w:rsidRDefault="0071454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06"/>
                <w:tab w:val="left" w:pos="416"/>
              </w:tabs>
              <w:ind w:left="0" w:firstLine="67"/>
              <w:jc w:val="both"/>
              <w:rPr>
                <w:color w:val="000000"/>
              </w:rPr>
            </w:pPr>
            <w:r>
              <w:rPr>
                <w:iCs/>
              </w:rPr>
              <w:t>Организация  содержания мест захоронения;</w:t>
            </w:r>
          </w:p>
          <w:p w:rsidR="00B634B7" w:rsidRDefault="0071454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06"/>
                <w:tab w:val="left" w:pos="416"/>
              </w:tabs>
              <w:ind w:left="0" w:firstLine="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Организация разработки и реализации  Проекта санитарной очистки территории Закаринского сельского поселения;</w:t>
            </w:r>
          </w:p>
          <w:p w:rsidR="00B634B7" w:rsidRDefault="0071454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06"/>
                <w:tab w:val="left" w:pos="416"/>
              </w:tabs>
              <w:ind w:left="0" w:firstLine="67"/>
              <w:jc w:val="both"/>
              <w:rPr>
                <w:color w:val="000000"/>
              </w:rPr>
            </w:pPr>
            <w:r>
              <w:rPr>
                <w:iCs/>
              </w:rPr>
              <w:t>Организация  прочих мероприятий  по благоустройству территории Закаринского сельского поселения.</w:t>
            </w:r>
          </w:p>
          <w:p w:rsidR="00B634B7" w:rsidRDefault="00B634B7">
            <w:pPr>
              <w:shd w:val="clear" w:color="auto" w:fill="FFFFFF"/>
              <w:tabs>
                <w:tab w:val="left" w:pos="206"/>
                <w:tab w:val="left" w:pos="416"/>
              </w:tabs>
              <w:ind w:left="67"/>
              <w:jc w:val="both"/>
              <w:rPr>
                <w:color w:val="000000"/>
              </w:rPr>
            </w:pPr>
          </w:p>
        </w:tc>
      </w:tr>
      <w:tr w:rsidR="00B634B7">
        <w:trPr>
          <w:trHeight w:val="3109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pStyle w:val="a4"/>
              <w:spacing w:line="240" w:lineRule="auto"/>
              <w:jc w:val="left"/>
            </w:pPr>
            <w:r>
              <w:rPr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71454A">
            <w:pPr>
              <w:ind w:firstLine="20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Предусмотреть в бюджете поселения  финансовые средства на выполнение мероприятий программы;</w:t>
            </w:r>
          </w:p>
          <w:p w:rsidR="00B634B7" w:rsidRDefault="0071454A">
            <w:pPr>
              <w:ind w:firstLine="209"/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Заключить Договор с КОГК Центр занятости Слободского района по организации общественных работ;</w:t>
            </w:r>
          </w:p>
          <w:p w:rsidR="00B634B7" w:rsidRDefault="0071454A">
            <w:pPr>
              <w:ind w:firstLine="209"/>
              <w:jc w:val="both"/>
              <w:rPr>
                <w:color w:val="000000"/>
              </w:rPr>
            </w:pPr>
            <w:r>
              <w:rPr>
                <w:color w:val="000000"/>
              </w:rPr>
              <w:t>Удаление аварийных деревьев;</w:t>
            </w:r>
          </w:p>
          <w:p w:rsidR="00B634B7" w:rsidRDefault="0071454A">
            <w:pPr>
              <w:ind w:firstLine="209"/>
              <w:jc w:val="both"/>
            </w:pPr>
            <w:r>
              <w:t>Привлечение населения поселения к работам по благоустройству территории поселения;</w:t>
            </w:r>
          </w:p>
          <w:p w:rsidR="00B634B7" w:rsidRDefault="0071454A">
            <w:pPr>
              <w:jc w:val="both"/>
            </w:pPr>
            <w:r>
              <w:t xml:space="preserve">   Привлечение организаций и учреждений поселения к работам по благоустройству территории поселения;</w:t>
            </w:r>
          </w:p>
        </w:tc>
      </w:tr>
      <w:tr w:rsidR="00B634B7">
        <w:trPr>
          <w:trHeight w:val="453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r>
              <w:t xml:space="preserve">Этапы и сроки реализации программы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B634B7">
            <w:pPr>
              <w:snapToGrid w:val="0"/>
              <w:jc w:val="both"/>
            </w:pPr>
          </w:p>
          <w:p w:rsidR="00B634B7" w:rsidRDefault="000350CA" w:rsidP="006D7C6F">
            <w:pPr>
              <w:jc w:val="both"/>
            </w:pPr>
            <w:r>
              <w:t>2024-2026</w:t>
            </w:r>
          </w:p>
        </w:tc>
      </w:tr>
      <w:tr w:rsidR="00B634B7">
        <w:trPr>
          <w:trHeight w:val="1231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snapToGrid w:val="0"/>
            </w:pPr>
            <w:r>
              <w:t>Объемы ассигнований муниципальной программы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54A" w:rsidRDefault="0071454A" w:rsidP="0071454A">
            <w:pPr>
              <w:autoSpaceDE w:val="0"/>
              <w:jc w:val="both"/>
            </w:pPr>
            <w:r>
              <w:t xml:space="preserve"> Общий объем финансирования Программы на </w:t>
            </w:r>
            <w:r w:rsidR="000350CA">
              <w:t xml:space="preserve">2024-2026 </w:t>
            </w:r>
            <w:r>
              <w:t xml:space="preserve">годы составляет  </w:t>
            </w:r>
            <w:r w:rsidR="00BB42AD">
              <w:t>1622,9</w:t>
            </w:r>
            <w:r>
              <w:t xml:space="preserve"> тыс. рублей, в том числе:</w:t>
            </w:r>
          </w:p>
          <w:p w:rsidR="00B634B7" w:rsidRDefault="0071454A" w:rsidP="0071454A">
            <w:pPr>
              <w:autoSpaceDE w:val="0"/>
              <w:jc w:val="both"/>
            </w:pPr>
            <w:r>
              <w:t xml:space="preserve">за  счет  средств   местного  бюджета   </w:t>
            </w:r>
            <w:r w:rsidR="00BB42AD">
              <w:t>1622,9</w:t>
            </w:r>
            <w:r w:rsidRPr="00850701">
              <w:t xml:space="preserve"> тыс.</w:t>
            </w:r>
            <w:r>
              <w:t xml:space="preserve"> рублей,  в том  числе  по  годам:</w:t>
            </w:r>
          </w:p>
          <w:p w:rsidR="00B634B7" w:rsidRPr="00850701" w:rsidRDefault="0071454A">
            <w:r w:rsidRPr="00850701">
              <w:t>2024 год</w:t>
            </w:r>
            <w:r w:rsidRPr="00850701">
              <w:rPr>
                <w:sz w:val="28"/>
                <w:szCs w:val="28"/>
              </w:rPr>
              <w:t xml:space="preserve"> – </w:t>
            </w:r>
            <w:r w:rsidR="00BB42AD">
              <w:t>740,9</w:t>
            </w:r>
            <w:r w:rsidR="00BA1120" w:rsidRPr="00BA1120">
              <w:t>тыс.рублей</w:t>
            </w:r>
          </w:p>
          <w:p w:rsidR="00B634B7" w:rsidRDefault="006D7C6F" w:rsidP="006D7C6F">
            <w:pPr>
              <w:autoSpaceDE w:val="0"/>
              <w:jc w:val="both"/>
            </w:pPr>
            <w:r w:rsidRPr="00850701">
              <w:lastRenderedPageBreak/>
              <w:t xml:space="preserve">2025 год </w:t>
            </w:r>
            <w:r w:rsidR="00850701" w:rsidRPr="00850701">
              <w:t xml:space="preserve">– </w:t>
            </w:r>
            <w:r w:rsidR="00BA1120">
              <w:t>444,1</w:t>
            </w:r>
            <w:r w:rsidR="00BA1120" w:rsidRPr="00BA1120">
              <w:t>тыс.рублей</w:t>
            </w:r>
          </w:p>
          <w:p w:rsidR="000350CA" w:rsidRDefault="000350CA" w:rsidP="00BA1120">
            <w:pPr>
              <w:autoSpaceDE w:val="0"/>
              <w:jc w:val="both"/>
            </w:pPr>
            <w:r>
              <w:t xml:space="preserve">2026 год </w:t>
            </w:r>
            <w:r w:rsidR="00BA1120" w:rsidRPr="00850701">
              <w:t xml:space="preserve">– </w:t>
            </w:r>
            <w:r w:rsidR="00BA1120">
              <w:t>437,9</w:t>
            </w:r>
            <w:r w:rsidR="00BA1120" w:rsidRPr="00BA1120">
              <w:t>тыс.рублей</w:t>
            </w:r>
          </w:p>
        </w:tc>
      </w:tr>
      <w:tr w:rsidR="00B634B7">
        <w:trPr>
          <w:trHeight w:val="1231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snapToGrid w:val="0"/>
            </w:pPr>
            <w: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7145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удалить </w:t>
            </w:r>
            <w:r w:rsidR="00427A3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аварийных деревьев;</w:t>
            </w:r>
          </w:p>
          <w:p w:rsidR="00B634B7" w:rsidRDefault="0071454A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каждому жителю сельского поселения принять участие в трудовых субботниках</w:t>
            </w:r>
          </w:p>
        </w:tc>
      </w:tr>
    </w:tbl>
    <w:p w:rsidR="00B634B7" w:rsidRDefault="00B634B7">
      <w:pPr>
        <w:widowControl w:val="0"/>
        <w:autoSpaceDE w:val="0"/>
        <w:jc w:val="center"/>
        <w:outlineLvl w:val="1"/>
      </w:pPr>
    </w:p>
    <w:p w:rsidR="00B634B7" w:rsidRDefault="00B634B7">
      <w:pPr>
        <w:widowControl w:val="0"/>
        <w:autoSpaceDE w:val="0"/>
        <w:jc w:val="center"/>
        <w:outlineLvl w:val="1"/>
      </w:pPr>
      <w:bookmarkStart w:id="0" w:name="_2._%D0%A5%D0%B0%D1%80%D0%B0%D0%BA%D1%82"/>
      <w:bookmarkEnd w:id="0"/>
    </w:p>
    <w:p w:rsidR="00B634B7" w:rsidRDefault="00B634B7">
      <w:pPr>
        <w:widowControl w:val="0"/>
        <w:autoSpaceDE w:val="0"/>
        <w:jc w:val="center"/>
        <w:outlineLvl w:val="1"/>
      </w:pPr>
    </w:p>
    <w:p w:rsidR="00B634B7" w:rsidRDefault="00B634B7">
      <w:pPr>
        <w:widowControl w:val="0"/>
        <w:autoSpaceDE w:val="0"/>
        <w:jc w:val="center"/>
        <w:outlineLvl w:val="1"/>
      </w:pPr>
    </w:p>
    <w:p w:rsidR="00B634B7" w:rsidRDefault="0071454A">
      <w:pPr>
        <w:widowControl w:val="0"/>
        <w:autoSpaceDE w:val="0"/>
        <w:jc w:val="center"/>
        <w:outlineLvl w:val="1"/>
        <w:rPr>
          <w:b/>
        </w:rPr>
      </w:pPr>
      <w:r>
        <w:rPr>
          <w:b/>
        </w:rPr>
        <w:t>1. Общая характеристика сферы реализации</w:t>
      </w:r>
    </w:p>
    <w:p w:rsidR="00B634B7" w:rsidRDefault="0071454A">
      <w:pPr>
        <w:widowControl w:val="0"/>
        <w:autoSpaceDE w:val="0"/>
        <w:jc w:val="center"/>
        <w:rPr>
          <w:b/>
        </w:rPr>
      </w:pPr>
      <w:r>
        <w:rPr>
          <w:b/>
        </w:rPr>
        <w:t>муниципальной программы, в том числе формулировки</w:t>
      </w:r>
    </w:p>
    <w:p w:rsidR="00B634B7" w:rsidRDefault="0071454A">
      <w:pPr>
        <w:pStyle w:val="1"/>
        <w:rPr>
          <w:sz w:val="24"/>
        </w:rPr>
      </w:pPr>
      <w:r>
        <w:rPr>
          <w:sz w:val="24"/>
        </w:rPr>
        <w:t>основных проблем в указанной сфере и прогноз ее развития</w:t>
      </w:r>
    </w:p>
    <w:p w:rsidR="00B634B7" w:rsidRDefault="00B634B7"/>
    <w:p w:rsidR="00B634B7" w:rsidRDefault="0071454A">
      <w:pPr>
        <w:widowControl w:val="0"/>
        <w:autoSpaceDE w:val="0"/>
        <w:ind w:firstLine="540"/>
        <w:jc w:val="both"/>
      </w:pPr>
      <w:r>
        <w:t>Муниципальная программа разработана в целях реализации постановления администрации Закаринского сельского поселения от 27.09.2013 №23 (в ред. от 02.06.2017 № 18) «</w:t>
      </w:r>
      <w:r>
        <w:rPr>
          <w:bCs/>
          <w:color w:val="000000"/>
        </w:rPr>
        <w:t>О разработке, реализации и оценке эффективности реализации муниципальных программ Закаринского сельского поселения Слободского района Кировской области</w:t>
      </w:r>
      <w:r>
        <w:t>».</w:t>
      </w:r>
    </w:p>
    <w:p w:rsidR="00B634B7" w:rsidRDefault="0071454A">
      <w:pPr>
        <w:widowControl w:val="0"/>
        <w:autoSpaceDE w:val="0"/>
        <w:ind w:firstLine="540"/>
        <w:jc w:val="both"/>
      </w:pPr>
      <w:r>
        <w:t>Общая площадь жилищного фонда сельского поселения составляет 17,5 тыс. кв. метров,  59,4%  площади жилищного фонда выполнено в деревянном исполнении, 40,6% площади жилищного фонда - в каменном, кирпичном, панельном, монолитном и блочном исполнении.</w:t>
      </w:r>
    </w:p>
    <w:p w:rsidR="00B634B7" w:rsidRDefault="0071454A">
      <w:pPr>
        <w:widowControl w:val="0"/>
        <w:autoSpaceDE w:val="0"/>
        <w:ind w:firstLine="540"/>
        <w:jc w:val="both"/>
      </w:pPr>
      <w:r>
        <w:t>Свыше 4 % от общего числа многоквартирных домов имеют износ свыше 65%, и 34% многоквартирных домов имеют износ от 31% до 65%.</w:t>
      </w:r>
    </w:p>
    <w:p w:rsidR="00B634B7" w:rsidRDefault="0071454A">
      <w:pPr>
        <w:widowControl w:val="0"/>
        <w:autoSpaceDE w:val="0"/>
        <w:ind w:firstLine="540"/>
        <w:jc w:val="both"/>
      </w:pPr>
      <w:r>
        <w:t>Услуги по теплоснабжению, водоснабжению</w:t>
      </w:r>
      <w:r w:rsidR="006D7C6F">
        <w:t xml:space="preserve"> предоставляются МУП «Теплопроводность»</w:t>
      </w:r>
      <w:r>
        <w:t xml:space="preserve"> и водоотведению  предоставляются ООО «</w:t>
      </w:r>
      <w:r w:rsidR="006D7C6F">
        <w:t>Парус</w:t>
      </w:r>
      <w:r>
        <w:t xml:space="preserve">».  Несмотря на проводимую модернизацию, по причине изношенности сети нуждаются в текущем и капитальном ремонте. </w:t>
      </w:r>
    </w:p>
    <w:p w:rsidR="00B634B7" w:rsidRDefault="0071454A">
      <w:pPr>
        <w:widowControl w:val="0"/>
        <w:autoSpaceDE w:val="0"/>
        <w:ind w:firstLine="540"/>
        <w:jc w:val="both"/>
      </w:pPr>
      <w:r>
        <w:t>Среди потребителей коммунальных услуг отмечаются те,  которые несвоевременно оплачивают услуги ЖКХ.  По причине  недостаточности  свободных рабочих мест на предприятиях и учреждениях сельского поселения, трудоспособное население вынуждено искать работу за пределами сельского поселения, оставляя жилые помещения на длительное время без присмотра. Таким образом,  в сельском поселении, не только нет очереди на предоставление жилья, но и имеются свободные квартиры. Администрация сельского поселения  вынуждена  предусматривать в бюджете поселения денежные средства на оплату жилищно-коммунальных услуг за пустующее жилье.</w:t>
      </w:r>
    </w:p>
    <w:p w:rsidR="00B634B7" w:rsidRDefault="0071454A">
      <w:pPr>
        <w:ind w:firstLine="709"/>
        <w:jc w:val="both"/>
      </w:pPr>
      <w:r>
        <w:t>В соответствии со статьёй 14 Федерального закона от 06.10.2003 №131-ФЗ «Об  общих  принципах  организации  местного  самоуправления  в  Российской Федерации»  к  вопросам  местного  значения отнесены вопросы   благоустройства  и  озеленения  территории  сельского поселения,   освещения  населенных пунктов,   ритуальных   услуг  и  содержание мест  захоронений.</w:t>
      </w:r>
    </w:p>
    <w:p w:rsidR="00B634B7" w:rsidRDefault="0071454A">
      <w:pPr>
        <w:ind w:firstLine="709"/>
        <w:jc w:val="both"/>
      </w:pPr>
      <w:r>
        <w:t xml:space="preserve">Повышение уровня и качества жизни населения Закакринского сельского поселения являются приоритетными социально-экономическими задачами развития  поселения.  Формирование  современной  сельской инфраструктуры  и благоустройство  мест  общего  пользования  -  важная социальная задача. </w:t>
      </w:r>
    </w:p>
    <w:p w:rsidR="00B634B7" w:rsidRDefault="0071454A">
      <w:pPr>
        <w:ind w:firstLine="709"/>
        <w:jc w:val="both"/>
      </w:pPr>
      <w:r>
        <w:t>Организация содержания   мест захоронения   является необходимым элементом реализации данного права. На территории поселения имеются  два   кладбища.</w:t>
      </w:r>
    </w:p>
    <w:p w:rsidR="00B634B7" w:rsidRDefault="0071454A">
      <w:pPr>
        <w:ind w:firstLine="709"/>
        <w:jc w:val="both"/>
      </w:pPr>
      <w:r>
        <w:t>В рамках ППМИ на кладбищах были проведены работы по удалению аварийных деревьев.</w:t>
      </w:r>
    </w:p>
    <w:p w:rsidR="00B634B7" w:rsidRDefault="0071454A">
      <w:pPr>
        <w:ind w:firstLine="709"/>
        <w:jc w:val="both"/>
      </w:pPr>
      <w:r>
        <w:lastRenderedPageBreak/>
        <w:t xml:space="preserve">На территории Закаринского сельского поселения все крупные  населенные пункты обеспечены  уличным  освещением.  Однако, осветительное   оборудование   требует   эксплуатации   и   ремонта, своевременной замены перегоревших ламп для поддержания освещенности  территорий. Ремонт системы уличного освещения осуществляется  по договору  с работником ООО «СХП «Закаринье».  Объем   финансовых   средств   для   осуществления   расчетов   за  выполненные   работы   по   содержанию   системы   уличного освещения   и оплате   израсходованной   электроэнергии   должен   быть   достаточным   для решения поставленной задачи. </w:t>
      </w:r>
    </w:p>
    <w:p w:rsidR="00B634B7" w:rsidRDefault="0071454A">
      <w:pPr>
        <w:ind w:firstLine="709"/>
        <w:jc w:val="both"/>
      </w:pPr>
      <w:r>
        <w:t>Проблема слабой освещённости улиц села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  происшествий,  несчастных  случаев,  связанных  с отсутствием должного освещения на улицах населенных пунктов.</w:t>
      </w:r>
    </w:p>
    <w:p w:rsidR="00B634B7" w:rsidRDefault="0071454A">
      <w:pPr>
        <w:ind w:firstLine="709"/>
        <w:jc w:val="both"/>
      </w:pPr>
      <w:r>
        <w:t>Проблема содержания территорий поселения, объектов озеленения и  благоустройства  требует  планирования  в  среднесрочной  перспективе, системного подхода, решения организационных задач и может  быть решена за счет бюджетного финансирования,  а также за счет привлечения денежных средств населения и спонсорской помощи.</w:t>
      </w:r>
    </w:p>
    <w:p w:rsidR="00B634B7" w:rsidRDefault="0071454A">
      <w:pPr>
        <w:ind w:firstLine="709"/>
        <w:jc w:val="both"/>
      </w:pPr>
      <w:r>
        <w:t>Для улучшения и поддержания состояния зеленых насаждений,  устранения  аварийных  ситуаций,  придания  зеленым насаждениям надлежащего облика требуется своевременное проведение работ по  сносу,  омоложению  зеленых  насаждений  на  территории  населенных пунктов поселения.</w:t>
      </w:r>
    </w:p>
    <w:p w:rsidR="00B634B7" w:rsidRDefault="0071454A">
      <w:pPr>
        <w:ind w:firstLine="709"/>
        <w:jc w:val="both"/>
      </w:pPr>
      <w:r>
        <w:t>Для   сохранения  развития ритуальных традиций необходимо обеспечение соблюдения санитарных и  экологических требований к содержанию мест захоронения, осуществление благоустройства   их   территорий,  уход   и   санитарное   содержание   зеленых насаждений, так  как культура похорон является частью общей культуры общества.</w:t>
      </w:r>
    </w:p>
    <w:p w:rsidR="00B634B7" w:rsidRDefault="0071454A">
      <w:pPr>
        <w:ind w:firstLine="709"/>
        <w:jc w:val="both"/>
      </w:pPr>
      <w:r>
        <w:t>Надежная  система  уличного  освещения  способствует  улучшению ориентации  и  безопасности  движения  на  дорогах, благоприятно  влияет  на  формирование  образа  населенного пункта,  повышает  эстетические свойства  сельского  пейзажа,  позволяет  расширить  временные  границы  для отдыха населения и получения услуг.</w:t>
      </w:r>
    </w:p>
    <w:p w:rsidR="00B634B7" w:rsidRDefault="0071454A">
      <w:pPr>
        <w:ind w:firstLine="709"/>
        <w:jc w:val="both"/>
      </w:pPr>
      <w:r>
        <w:t>В   результате   реализации   муниципальной   программы   планируется  обеспечить   надлежащее   содержание  территорий поселения,  объектов благоустройства и озеленения, кладбищ и уличного освещения в поселении.</w:t>
      </w:r>
    </w:p>
    <w:p w:rsidR="00B634B7" w:rsidRDefault="0071454A">
      <w:pPr>
        <w:tabs>
          <w:tab w:val="left" w:pos="1134"/>
        </w:tabs>
        <w:ind w:firstLine="709"/>
        <w:jc w:val="both"/>
      </w:pPr>
      <w:r>
        <w:t xml:space="preserve">Поэтому  целесообразно  и  необходимо  использовать программно-целевой метод решения данных вопросов. </w:t>
      </w:r>
    </w:p>
    <w:p w:rsidR="00B634B7" w:rsidRDefault="00B634B7">
      <w:pPr>
        <w:jc w:val="both"/>
        <w:rPr>
          <w:sz w:val="28"/>
        </w:rPr>
      </w:pPr>
    </w:p>
    <w:p w:rsidR="00B634B7" w:rsidRDefault="0071454A">
      <w:pPr>
        <w:widowControl w:val="0"/>
        <w:autoSpaceDE w:val="0"/>
        <w:jc w:val="center"/>
        <w:outlineLvl w:val="1"/>
        <w:rPr>
          <w:b/>
        </w:rPr>
      </w:pPr>
      <w:r>
        <w:rPr>
          <w:b/>
        </w:rPr>
        <w:t>2. Приоритеты государственной политики в соответствующей</w:t>
      </w:r>
    </w:p>
    <w:p w:rsidR="00B634B7" w:rsidRDefault="0071454A">
      <w:pPr>
        <w:widowControl w:val="0"/>
        <w:autoSpaceDE w:val="0"/>
        <w:jc w:val="center"/>
        <w:rPr>
          <w:b/>
        </w:rPr>
      </w:pPr>
      <w:r>
        <w:rPr>
          <w:b/>
        </w:rPr>
        <w:t>сфере социально-экономического развития, цели, задачи,</w:t>
      </w:r>
    </w:p>
    <w:p w:rsidR="00B634B7" w:rsidRDefault="0071454A">
      <w:pPr>
        <w:widowControl w:val="0"/>
        <w:autoSpaceDE w:val="0"/>
        <w:jc w:val="center"/>
        <w:rPr>
          <w:b/>
        </w:rPr>
      </w:pPr>
      <w:r>
        <w:rPr>
          <w:b/>
        </w:rPr>
        <w:t>целевые показатели эффективности реализации муниципальной</w:t>
      </w:r>
    </w:p>
    <w:p w:rsidR="00B634B7" w:rsidRDefault="0071454A">
      <w:pPr>
        <w:widowControl w:val="0"/>
        <w:autoSpaceDE w:val="0"/>
        <w:jc w:val="center"/>
        <w:rPr>
          <w:b/>
        </w:rPr>
      </w:pPr>
      <w:r>
        <w:rPr>
          <w:b/>
        </w:rPr>
        <w:t>программы, описание ожидаемых конечных результатов</w:t>
      </w:r>
    </w:p>
    <w:p w:rsidR="00B634B7" w:rsidRDefault="0071454A">
      <w:pPr>
        <w:widowControl w:val="0"/>
        <w:autoSpaceDE w:val="0"/>
        <w:jc w:val="center"/>
        <w:rPr>
          <w:b/>
        </w:rPr>
      </w:pPr>
      <w:r>
        <w:rPr>
          <w:b/>
        </w:rPr>
        <w:t>реализации муниципальной программы, сроков</w:t>
      </w:r>
    </w:p>
    <w:p w:rsidR="00B634B7" w:rsidRDefault="0071454A">
      <w:pPr>
        <w:widowControl w:val="0"/>
        <w:autoSpaceDE w:val="0"/>
        <w:jc w:val="center"/>
        <w:rPr>
          <w:b/>
        </w:rPr>
      </w:pPr>
      <w:r>
        <w:rPr>
          <w:b/>
        </w:rPr>
        <w:t>и этапов реализации муниципальной программы</w:t>
      </w:r>
    </w:p>
    <w:p w:rsidR="00B634B7" w:rsidRDefault="00B634B7">
      <w:pPr>
        <w:widowControl w:val="0"/>
        <w:autoSpaceDE w:val="0"/>
        <w:jc w:val="center"/>
        <w:rPr>
          <w:b/>
        </w:rPr>
      </w:pPr>
    </w:p>
    <w:p w:rsidR="00B634B7" w:rsidRDefault="0071454A">
      <w:pPr>
        <w:ind w:firstLine="709"/>
        <w:jc w:val="both"/>
      </w:pPr>
      <w:r>
        <w:t xml:space="preserve">Муниципальная программа направлена на повышение уровня жизни населения и создание благоприятных условий проживания и отдыха. </w:t>
      </w:r>
    </w:p>
    <w:p w:rsidR="00B634B7" w:rsidRDefault="0071454A">
      <w:pPr>
        <w:ind w:firstLine="709"/>
        <w:jc w:val="both"/>
      </w:pPr>
      <w:r>
        <w:t>Муниципальная программа базируется на следующих нормативных правовых актах сельского поселения:</w:t>
      </w:r>
    </w:p>
    <w:p w:rsidR="00B634B7" w:rsidRDefault="0071454A">
      <w:pPr>
        <w:ind w:firstLine="709"/>
        <w:jc w:val="both"/>
      </w:pPr>
      <w:r>
        <w:t>Устав Закаринского сельского поселения;</w:t>
      </w:r>
    </w:p>
    <w:p w:rsidR="00B634B7" w:rsidRDefault="0071454A">
      <w:pPr>
        <w:tabs>
          <w:tab w:val="left" w:pos="142"/>
        </w:tabs>
        <w:ind w:right="-81"/>
        <w:rPr>
          <w:sz w:val="22"/>
          <w:szCs w:val="22"/>
        </w:rPr>
      </w:pPr>
      <w:r>
        <w:t xml:space="preserve">            Правила благоустройства  территории муниципального образования Закаринское сельское поселение Слободского района Кировской области, утвержденные решением </w:t>
      </w:r>
      <w:r w:rsidRPr="00313994">
        <w:lastRenderedPageBreak/>
        <w:t xml:space="preserve">Закаринской сельской Думы от 05.04.2013 №8/36 (в ред. от </w:t>
      </w:r>
      <w:r w:rsidRPr="00313994">
        <w:rPr>
          <w:sz w:val="22"/>
          <w:szCs w:val="22"/>
        </w:rPr>
        <w:t>28.01.2016 № 36/158, от 30.06.2016 № 41/183,  от 24.03.2017 № 48/205, от 19.02.2019 № 19/73, от 30.09.2019 № 26/96)</w:t>
      </w:r>
      <w:r w:rsidRPr="00313994">
        <w:t>;</w:t>
      </w:r>
    </w:p>
    <w:p w:rsidR="00B634B7" w:rsidRDefault="0071454A">
      <w:pPr>
        <w:ind w:firstLine="709"/>
        <w:jc w:val="both"/>
      </w:pPr>
      <w:r>
        <w:t>Положение о похоронном деле, утвержденное  решением Закаринской сельской Думы от 31.10.2018 № 13/52;</w:t>
      </w:r>
    </w:p>
    <w:p w:rsidR="00B634B7" w:rsidRDefault="00B634B7">
      <w:pPr>
        <w:ind w:firstLine="709"/>
        <w:jc w:val="both"/>
      </w:pPr>
    </w:p>
    <w:p w:rsidR="00B634B7" w:rsidRDefault="0071454A" w:rsidP="0032154D">
      <w:pPr>
        <w:ind w:firstLine="567"/>
        <w:jc w:val="both"/>
      </w:pPr>
      <w:r>
        <w:rPr>
          <w:b/>
        </w:rPr>
        <w:t>Основной  целью</w:t>
      </w:r>
      <w:r>
        <w:t xml:space="preserve">  муниципальной   программы   является к</w:t>
      </w:r>
      <w:r>
        <w:rPr>
          <w:iCs/>
        </w:rPr>
        <w:t xml:space="preserve">омплексное решение проблем  благоустройства и улучшение внешнего вида территории </w:t>
      </w:r>
      <w:r>
        <w:t xml:space="preserve">муниципального образования  Закаринское сельское поселение Слободского района Кировской области </w:t>
      </w:r>
    </w:p>
    <w:p w:rsidR="00B634B7" w:rsidRDefault="0071454A" w:rsidP="0032154D">
      <w:pPr>
        <w:ind w:firstLine="567"/>
        <w:jc w:val="both"/>
      </w:pPr>
      <w:r>
        <w:t xml:space="preserve">Для достижения цели муниципальной программы будут решаться </w:t>
      </w:r>
      <w:r>
        <w:rPr>
          <w:b/>
        </w:rPr>
        <w:t>следующие  задачи</w:t>
      </w:r>
      <w:r>
        <w:t>:</w:t>
      </w:r>
    </w:p>
    <w:p w:rsidR="00B634B7" w:rsidRPr="006D7C6F" w:rsidRDefault="0071454A" w:rsidP="0032154D">
      <w:pPr>
        <w:numPr>
          <w:ilvl w:val="0"/>
          <w:numId w:val="2"/>
        </w:numPr>
        <w:shd w:val="clear" w:color="auto" w:fill="FFFFFF"/>
        <w:tabs>
          <w:tab w:val="left" w:pos="206"/>
          <w:tab w:val="left" w:pos="416"/>
        </w:tabs>
        <w:ind w:left="0" w:firstLine="567"/>
        <w:jc w:val="both"/>
      </w:pPr>
      <w:r>
        <w:rPr>
          <w:iCs/>
        </w:rPr>
        <w:t xml:space="preserve">субсидирование </w:t>
      </w:r>
      <w:r w:rsidR="006D7C6F">
        <w:rPr>
          <w:iCs/>
        </w:rPr>
        <w:t>МУП</w:t>
      </w:r>
      <w:r>
        <w:rPr>
          <w:iCs/>
        </w:rPr>
        <w:t xml:space="preserve"> «Тепло</w:t>
      </w:r>
      <w:r w:rsidR="006D7C6F">
        <w:rPr>
          <w:iCs/>
        </w:rPr>
        <w:t>проводность</w:t>
      </w:r>
      <w:r>
        <w:rPr>
          <w:iCs/>
        </w:rPr>
        <w:t>» за пустующее жилье;</w:t>
      </w:r>
    </w:p>
    <w:p w:rsidR="006D7C6F" w:rsidRDefault="006D7C6F" w:rsidP="0032154D">
      <w:pPr>
        <w:numPr>
          <w:ilvl w:val="0"/>
          <w:numId w:val="2"/>
        </w:numPr>
        <w:shd w:val="clear" w:color="auto" w:fill="FFFFFF"/>
        <w:tabs>
          <w:tab w:val="left" w:pos="206"/>
          <w:tab w:val="left" w:pos="416"/>
        </w:tabs>
        <w:ind w:left="0" w:firstLine="567"/>
        <w:jc w:val="both"/>
      </w:pPr>
      <w:r>
        <w:rPr>
          <w:iCs/>
        </w:rPr>
        <w:t>субсидирование ООО «Парус» за пустующее жилье;</w:t>
      </w:r>
    </w:p>
    <w:p w:rsidR="00B634B7" w:rsidRDefault="0071454A" w:rsidP="0032154D">
      <w:pPr>
        <w:numPr>
          <w:ilvl w:val="0"/>
          <w:numId w:val="2"/>
        </w:numPr>
        <w:shd w:val="clear" w:color="auto" w:fill="FFFFFF"/>
        <w:tabs>
          <w:tab w:val="left" w:pos="206"/>
          <w:tab w:val="left" w:pos="416"/>
        </w:tabs>
        <w:ind w:left="0" w:firstLine="567"/>
        <w:jc w:val="both"/>
        <w:rPr>
          <w:color w:val="000000"/>
        </w:rPr>
      </w:pPr>
      <w:r>
        <w:rPr>
          <w:iCs/>
        </w:rPr>
        <w:t xml:space="preserve">  организация благоустройства и озеленения  территории Закаринского сельского поселения;</w:t>
      </w:r>
    </w:p>
    <w:p w:rsidR="00B634B7" w:rsidRDefault="0071454A" w:rsidP="0032154D">
      <w:pPr>
        <w:numPr>
          <w:ilvl w:val="0"/>
          <w:numId w:val="2"/>
        </w:numPr>
        <w:shd w:val="clear" w:color="auto" w:fill="FFFFFF"/>
        <w:tabs>
          <w:tab w:val="left" w:pos="206"/>
          <w:tab w:val="left" w:pos="416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 о</w:t>
      </w:r>
      <w:r>
        <w:rPr>
          <w:iCs/>
        </w:rPr>
        <w:t>рганизация освещения населенных пунктов Закаринского сельского поселения;</w:t>
      </w:r>
    </w:p>
    <w:p w:rsidR="00B634B7" w:rsidRDefault="0071454A" w:rsidP="0032154D">
      <w:pPr>
        <w:numPr>
          <w:ilvl w:val="0"/>
          <w:numId w:val="2"/>
        </w:numPr>
        <w:shd w:val="clear" w:color="auto" w:fill="FFFFFF"/>
        <w:tabs>
          <w:tab w:val="left" w:pos="206"/>
          <w:tab w:val="left" w:pos="416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 о</w:t>
      </w:r>
      <w:r>
        <w:rPr>
          <w:iCs/>
        </w:rPr>
        <w:t>рганизация  содержания мест захоронения;</w:t>
      </w:r>
    </w:p>
    <w:p w:rsidR="00B634B7" w:rsidRDefault="0071454A" w:rsidP="0032154D">
      <w:pPr>
        <w:numPr>
          <w:ilvl w:val="0"/>
          <w:numId w:val="2"/>
        </w:numPr>
        <w:shd w:val="clear" w:color="auto" w:fill="FFFFFF"/>
        <w:tabs>
          <w:tab w:val="left" w:pos="206"/>
          <w:tab w:val="left" w:pos="416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 организация разработки и реализации  Проекта санитарной очистки территории Закаринского сельского поселения;</w:t>
      </w:r>
    </w:p>
    <w:p w:rsidR="00B634B7" w:rsidRDefault="0071454A" w:rsidP="0032154D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о</w:t>
      </w:r>
      <w:r>
        <w:rPr>
          <w:iCs/>
        </w:rPr>
        <w:t>рганизация  прочих мероприятий  по благоустройству территории Закаринского сельского поселения</w:t>
      </w:r>
    </w:p>
    <w:p w:rsidR="00B634B7" w:rsidRDefault="0071454A" w:rsidP="0032154D">
      <w:pPr>
        <w:ind w:firstLine="567"/>
        <w:jc w:val="both"/>
      </w:pPr>
      <w:r>
        <w:rPr>
          <w:b/>
        </w:rPr>
        <w:t>Целевыми показателями  эффективности</w:t>
      </w:r>
      <w:r w:rsidR="00253A3B">
        <w:rPr>
          <w:b/>
        </w:rPr>
        <w:t xml:space="preserve"> </w:t>
      </w:r>
      <w:r>
        <w:rPr>
          <w:b/>
        </w:rPr>
        <w:t>реализации</w:t>
      </w:r>
      <w:r>
        <w:t xml:space="preserve"> муниципальной программы является:</w:t>
      </w:r>
    </w:p>
    <w:p w:rsidR="00B634B7" w:rsidRDefault="0071454A" w:rsidP="0032154D">
      <w:pPr>
        <w:ind w:firstLine="567"/>
        <w:jc w:val="both"/>
      </w:pPr>
      <w:r>
        <w:t xml:space="preserve">- оплата за пустующее жилье </w:t>
      </w:r>
      <w:r w:rsidR="006D7C6F">
        <w:t>МУП</w:t>
      </w:r>
      <w:r>
        <w:t xml:space="preserve"> «Тепло</w:t>
      </w:r>
      <w:r w:rsidR="006D7C6F">
        <w:t>проводность</w:t>
      </w:r>
      <w:r>
        <w:t>» в полном размере;</w:t>
      </w:r>
    </w:p>
    <w:p w:rsidR="006D7C6F" w:rsidRDefault="006D7C6F" w:rsidP="0032154D">
      <w:pPr>
        <w:ind w:firstLine="567"/>
        <w:jc w:val="both"/>
      </w:pPr>
      <w:r>
        <w:t>-оплата за пустующее жилье ООО «Парус» в полном размере;</w:t>
      </w:r>
    </w:p>
    <w:p w:rsidR="00B634B7" w:rsidRDefault="0071454A" w:rsidP="0032154D">
      <w:pPr>
        <w:ind w:firstLine="567"/>
        <w:jc w:val="both"/>
        <w:rPr>
          <w:color w:val="000000"/>
        </w:rPr>
      </w:pPr>
      <w:r>
        <w:rPr>
          <w:color w:val="000000"/>
        </w:rPr>
        <w:t>- общее количество снесенных аварийных деревьев;</w:t>
      </w:r>
    </w:p>
    <w:p w:rsidR="00B634B7" w:rsidRDefault="0071454A" w:rsidP="0032154D">
      <w:pPr>
        <w:ind w:firstLine="567"/>
        <w:jc w:val="both"/>
        <w:rPr>
          <w:color w:val="000000"/>
        </w:rPr>
      </w:pPr>
      <w:r>
        <w:rPr>
          <w:color w:val="000000"/>
        </w:rPr>
        <w:t>- общее количество жителей сельского поселения, принявших участие в трудовых субботниках;</w:t>
      </w:r>
    </w:p>
    <w:p w:rsidR="00B634B7" w:rsidRDefault="0071454A" w:rsidP="0032154D">
      <w:pPr>
        <w:ind w:firstLine="567"/>
        <w:jc w:val="both"/>
        <w:rPr>
          <w:color w:val="000000"/>
        </w:rPr>
      </w:pPr>
      <w:r>
        <w:rPr>
          <w:color w:val="000000"/>
        </w:rPr>
        <w:t>- уличное освещение, приобретение ламп для освещения, таймеров уличного освещения, заработная плата электрику;</w:t>
      </w:r>
    </w:p>
    <w:p w:rsidR="00B634B7" w:rsidRDefault="0071454A" w:rsidP="0032154D">
      <w:pPr>
        <w:ind w:firstLine="567"/>
        <w:jc w:val="both"/>
        <w:rPr>
          <w:color w:val="000000"/>
        </w:rPr>
      </w:pPr>
      <w:r>
        <w:rPr>
          <w:color w:val="000000"/>
        </w:rPr>
        <w:t>- благоустройство кладбища, вывоз  мусора;</w:t>
      </w:r>
    </w:p>
    <w:p w:rsidR="00B634B7" w:rsidRDefault="0032154D" w:rsidP="0032154D">
      <w:pPr>
        <w:ind w:firstLine="567"/>
        <w:jc w:val="both"/>
      </w:pPr>
      <w:r>
        <w:rPr>
          <w:color w:val="000000"/>
        </w:rPr>
        <w:t xml:space="preserve">- </w:t>
      </w:r>
      <w:r w:rsidR="0071454A">
        <w:rPr>
          <w:color w:val="000000"/>
        </w:rPr>
        <w:t>общее количество предписаний об административной ответственности, наложенных на физических и юридических лиц в соответствии с Правилами благоустройства.</w:t>
      </w:r>
    </w:p>
    <w:p w:rsidR="00B634B7" w:rsidRDefault="0071454A" w:rsidP="0032154D">
      <w:pPr>
        <w:ind w:firstLine="567"/>
        <w:jc w:val="both"/>
      </w:pPr>
      <w:r>
        <w:t xml:space="preserve">За период реализации муниципальной  программы предполагается достичь </w:t>
      </w:r>
      <w:r>
        <w:rPr>
          <w:b/>
        </w:rPr>
        <w:t>следующих результатов</w:t>
      </w:r>
      <w:r>
        <w:t>:</w:t>
      </w:r>
    </w:p>
    <w:p w:rsidR="00B634B7" w:rsidRDefault="0071454A" w:rsidP="0032154D">
      <w:pPr>
        <w:ind w:firstLine="567"/>
        <w:jc w:val="both"/>
        <w:rPr>
          <w:color w:val="000000"/>
        </w:rPr>
      </w:pPr>
      <w:r>
        <w:rPr>
          <w:color w:val="000000"/>
        </w:rPr>
        <w:t>- удалить не менее 7 аварийных деревьев;</w:t>
      </w:r>
    </w:p>
    <w:p w:rsidR="00B634B7" w:rsidRDefault="0071454A" w:rsidP="0032154D">
      <w:pPr>
        <w:ind w:firstLine="567"/>
        <w:jc w:val="both"/>
        <w:rPr>
          <w:color w:val="000000"/>
        </w:rPr>
      </w:pPr>
      <w:r>
        <w:rPr>
          <w:color w:val="000000"/>
        </w:rPr>
        <w:t>- каждому жителю сельского поселения принять участие в трудовых субботниках.</w:t>
      </w:r>
    </w:p>
    <w:p w:rsidR="00B634B7" w:rsidRDefault="00B634B7" w:rsidP="0032154D">
      <w:pPr>
        <w:ind w:firstLine="567"/>
        <w:jc w:val="both"/>
        <w:rPr>
          <w:color w:val="000000"/>
        </w:rPr>
      </w:pPr>
    </w:p>
    <w:p w:rsidR="00B634B7" w:rsidRDefault="0071454A" w:rsidP="0032154D">
      <w:pPr>
        <w:ind w:firstLine="567"/>
        <w:jc w:val="both"/>
      </w:pPr>
      <w:r>
        <w:t>Социально-экономическая  эффективность  муниципальной  программы обеспечивается  концентрацией  финансовых  и  материальных  ресурсов  для улучшения социально-бытовых условий, качества жизни населения поселения.</w:t>
      </w:r>
    </w:p>
    <w:p w:rsidR="00B634B7" w:rsidRDefault="00B634B7">
      <w:pPr>
        <w:widowControl w:val="0"/>
        <w:autoSpaceDE w:val="0"/>
        <w:jc w:val="center"/>
        <w:rPr>
          <w:b/>
        </w:rPr>
      </w:pPr>
    </w:p>
    <w:p w:rsidR="00B634B7" w:rsidRDefault="0071454A">
      <w:pPr>
        <w:jc w:val="center"/>
      </w:pPr>
      <w:r>
        <w:rPr>
          <w:b/>
          <w:bCs/>
        </w:rPr>
        <w:t>3. Срок реализации  муниципальной программы</w:t>
      </w:r>
    </w:p>
    <w:p w:rsidR="00B634B7" w:rsidRDefault="00B634B7">
      <w:pPr>
        <w:jc w:val="center"/>
        <w:rPr>
          <w:b/>
          <w:bCs/>
        </w:rPr>
      </w:pPr>
    </w:p>
    <w:p w:rsidR="00B634B7" w:rsidRDefault="0071454A">
      <w:pPr>
        <w:autoSpaceDE w:val="0"/>
        <w:ind w:firstLine="720"/>
        <w:jc w:val="both"/>
      </w:pPr>
      <w:r>
        <w:t>Реализация Программы рассчитана на период 202</w:t>
      </w:r>
      <w:r w:rsidR="00BA1120">
        <w:t>4</w:t>
      </w:r>
      <w:r>
        <w:t xml:space="preserve"> - 202</w:t>
      </w:r>
      <w:r w:rsidR="00BA1120">
        <w:t>6</w:t>
      </w:r>
      <w:r>
        <w:t xml:space="preserve"> годов. Этапы реализации муниципальной программы не предусматриваются.</w:t>
      </w:r>
    </w:p>
    <w:p w:rsidR="00B634B7" w:rsidRDefault="00B634B7">
      <w:pPr>
        <w:autoSpaceDE w:val="0"/>
        <w:ind w:firstLine="720"/>
        <w:jc w:val="both"/>
      </w:pPr>
    </w:p>
    <w:p w:rsidR="00B634B7" w:rsidRDefault="0071454A">
      <w:pPr>
        <w:widowControl w:val="0"/>
        <w:autoSpaceDE w:val="0"/>
        <w:jc w:val="center"/>
        <w:outlineLvl w:val="1"/>
        <w:rPr>
          <w:b/>
        </w:rPr>
      </w:pPr>
      <w:r>
        <w:rPr>
          <w:b/>
        </w:rPr>
        <w:t>4. Основные меры правового регулирования</w:t>
      </w:r>
    </w:p>
    <w:p w:rsidR="00B634B7" w:rsidRDefault="0071454A">
      <w:pPr>
        <w:autoSpaceDE w:val="0"/>
        <w:jc w:val="center"/>
        <w:rPr>
          <w:b/>
          <w:bCs/>
        </w:rPr>
      </w:pPr>
      <w:r>
        <w:rPr>
          <w:b/>
        </w:rPr>
        <w:t>в сфере реализации муниципальной программы</w:t>
      </w:r>
    </w:p>
    <w:p w:rsidR="00B634B7" w:rsidRDefault="00B634B7">
      <w:pPr>
        <w:widowControl w:val="0"/>
        <w:autoSpaceDE w:val="0"/>
        <w:ind w:firstLine="567"/>
        <w:jc w:val="both"/>
        <w:rPr>
          <w:b/>
          <w:bCs/>
        </w:rPr>
      </w:pPr>
    </w:p>
    <w:p w:rsidR="00B634B7" w:rsidRDefault="0071454A">
      <w:pPr>
        <w:widowControl w:val="0"/>
        <w:autoSpaceDE w:val="0"/>
        <w:ind w:firstLine="567"/>
        <w:jc w:val="both"/>
      </w:pPr>
      <w:r>
        <w:t xml:space="preserve">Для реализации Муниципальной программы необходимо принятие ежегодного нормативного правового акта, направленного на достижение цели и конечного результата </w:t>
      </w:r>
      <w:r>
        <w:lastRenderedPageBreak/>
        <w:t>Муниципальной программы: о проведении работ по санитарной уборке и благоустройству территории сельского поселения.</w:t>
      </w:r>
    </w:p>
    <w:p w:rsidR="00B634B7" w:rsidRDefault="0071454A">
      <w:pPr>
        <w:widowControl w:val="0"/>
        <w:autoSpaceDE w:val="0"/>
        <w:ind w:firstLine="540"/>
        <w:jc w:val="both"/>
      </w:pPr>
      <w:r>
        <w:t>Разработка и утверждение дополнительных нормативных правовых актов сельского поселения будут осуществлены в случае внесения изменений и (или) принятия на федеральном и областном уровнях нормативных правовых актов, затрагивающих сферу реализации Муниципальной  программы.</w:t>
      </w:r>
    </w:p>
    <w:p w:rsidR="00B634B7" w:rsidRDefault="00B634B7">
      <w:pPr>
        <w:autoSpaceDE w:val="0"/>
        <w:jc w:val="center"/>
        <w:rPr>
          <w:b/>
          <w:bCs/>
        </w:rPr>
      </w:pPr>
    </w:p>
    <w:p w:rsidR="00B634B7" w:rsidRDefault="00B634B7">
      <w:pPr>
        <w:autoSpaceDE w:val="0"/>
        <w:jc w:val="center"/>
        <w:rPr>
          <w:b/>
          <w:bCs/>
        </w:rPr>
      </w:pPr>
    </w:p>
    <w:p w:rsidR="00B634B7" w:rsidRDefault="0071454A">
      <w:pPr>
        <w:widowControl w:val="0"/>
        <w:autoSpaceDE w:val="0"/>
        <w:jc w:val="center"/>
        <w:outlineLvl w:val="1"/>
        <w:rPr>
          <w:b/>
        </w:rPr>
      </w:pPr>
      <w:r>
        <w:rPr>
          <w:b/>
        </w:rPr>
        <w:t>5. Ресурсное обеспечение муниципальной программы</w:t>
      </w:r>
    </w:p>
    <w:p w:rsidR="00B634B7" w:rsidRDefault="00B634B7">
      <w:pPr>
        <w:widowControl w:val="0"/>
        <w:autoSpaceDE w:val="0"/>
        <w:jc w:val="both"/>
        <w:rPr>
          <w:b/>
        </w:rPr>
      </w:pPr>
    </w:p>
    <w:p w:rsidR="00B634B7" w:rsidRDefault="0071454A">
      <w:pPr>
        <w:widowControl w:val="0"/>
        <w:autoSpaceDE w:val="0"/>
        <w:ind w:firstLine="540"/>
        <w:jc w:val="both"/>
      </w:pPr>
      <w:r>
        <w:t>Мероприятия Муниципальной программы реализуются за счет средств бюджета поселения и средств из внебюджетных источников финансирования (по соглашению).</w:t>
      </w:r>
    </w:p>
    <w:p w:rsidR="00B634B7" w:rsidRDefault="0071454A">
      <w:pPr>
        <w:widowControl w:val="0"/>
        <w:autoSpaceDE w:val="0"/>
        <w:ind w:firstLine="540"/>
        <w:jc w:val="both"/>
      </w:pPr>
      <w:r>
        <w:t xml:space="preserve">Общий объем финансирования Муниципальной  программы составит </w:t>
      </w:r>
      <w:r w:rsidR="00BA1120">
        <w:t>1501,9</w:t>
      </w:r>
      <w:r>
        <w:t xml:space="preserve"> тыс. рублей, в том числе:</w:t>
      </w:r>
    </w:p>
    <w:p w:rsidR="00B634B7" w:rsidRDefault="0071454A" w:rsidP="00A225ED">
      <w:pPr>
        <w:widowControl w:val="0"/>
        <w:tabs>
          <w:tab w:val="left" w:pos="6225"/>
        </w:tabs>
        <w:autoSpaceDE w:val="0"/>
        <w:ind w:firstLine="567"/>
        <w:jc w:val="both"/>
      </w:pPr>
      <w:r>
        <w:t xml:space="preserve">средства местных бюджетов – </w:t>
      </w:r>
      <w:r w:rsidR="00BA1120">
        <w:t>1501,9</w:t>
      </w:r>
      <w:r w:rsidRPr="00850701">
        <w:t xml:space="preserve"> тыс</w:t>
      </w:r>
      <w:r>
        <w:t>. рублей;</w:t>
      </w:r>
      <w:r w:rsidR="00A225ED">
        <w:tab/>
      </w:r>
    </w:p>
    <w:p w:rsidR="00B634B7" w:rsidRDefault="0071454A">
      <w:pPr>
        <w:widowControl w:val="0"/>
        <w:autoSpaceDE w:val="0"/>
        <w:jc w:val="both"/>
      </w:pPr>
      <w:r>
        <w:t xml:space="preserve">         средства внебюджетных источников финансирования - 0 тыс. рублей (по соглашению).</w:t>
      </w:r>
    </w:p>
    <w:p w:rsidR="00B634B7" w:rsidRDefault="0071454A">
      <w:pPr>
        <w:widowControl w:val="0"/>
        <w:autoSpaceDE w:val="0"/>
        <w:ind w:firstLine="540"/>
        <w:jc w:val="both"/>
      </w:pPr>
      <w:r>
        <w:t>Объем ежегодных расходов, связанных с финансовым обеспечением Муниципальной программы за счет средств  бюджета поселения, устанавливается решением Закаринской сельской Думы о бюджете поселения  на очередной финансовый год и на плановый период.</w:t>
      </w:r>
    </w:p>
    <w:p w:rsidR="00B634B7" w:rsidRDefault="00692E1E">
      <w:pPr>
        <w:widowControl w:val="0"/>
        <w:autoSpaceDE w:val="0"/>
        <w:ind w:firstLine="540"/>
        <w:jc w:val="both"/>
      </w:pPr>
      <w:hyperlink w:anchor="Par922">
        <w:r w:rsidR="0071454A">
          <w:rPr>
            <w:rStyle w:val="-"/>
          </w:rPr>
          <w:t>Расходы</w:t>
        </w:r>
      </w:hyperlink>
      <w:r w:rsidR="0071454A">
        <w:t xml:space="preserve"> на реализацию Муниципальной программы за счет средств  бюджета поселения приведены в приложении № 1.</w:t>
      </w:r>
    </w:p>
    <w:p w:rsidR="00B634B7" w:rsidRDefault="0071454A">
      <w:pPr>
        <w:widowControl w:val="0"/>
        <w:autoSpaceDE w:val="0"/>
        <w:ind w:firstLine="540"/>
        <w:jc w:val="both"/>
      </w:pPr>
      <w:r>
        <w:t>Внебюджетные средства привлекаются по соглашениям.</w:t>
      </w:r>
    </w:p>
    <w:p w:rsidR="00B634B7" w:rsidRDefault="00B634B7">
      <w:pPr>
        <w:widowControl w:val="0"/>
        <w:autoSpaceDE w:val="0"/>
        <w:jc w:val="center"/>
        <w:outlineLvl w:val="1"/>
      </w:pPr>
    </w:p>
    <w:p w:rsidR="00B634B7" w:rsidRDefault="0071454A">
      <w:pPr>
        <w:widowControl w:val="0"/>
        <w:autoSpaceDE w:val="0"/>
        <w:jc w:val="center"/>
        <w:outlineLvl w:val="1"/>
        <w:rPr>
          <w:b/>
        </w:rPr>
      </w:pPr>
      <w:r>
        <w:rPr>
          <w:b/>
        </w:rPr>
        <w:t>6. Анализ рисков реализации муниципальной программы</w:t>
      </w:r>
    </w:p>
    <w:p w:rsidR="00B634B7" w:rsidRDefault="0071454A">
      <w:pPr>
        <w:widowControl w:val="0"/>
        <w:autoSpaceDE w:val="0"/>
        <w:jc w:val="center"/>
        <w:rPr>
          <w:b/>
        </w:rPr>
      </w:pPr>
      <w:r>
        <w:rPr>
          <w:b/>
        </w:rPr>
        <w:t>и описание мер управления рисками</w:t>
      </w:r>
    </w:p>
    <w:p w:rsidR="00B634B7" w:rsidRDefault="00B634B7">
      <w:pPr>
        <w:widowControl w:val="0"/>
        <w:autoSpaceDE w:val="0"/>
        <w:jc w:val="both"/>
        <w:rPr>
          <w:b/>
        </w:rPr>
      </w:pPr>
    </w:p>
    <w:p w:rsidR="00B634B7" w:rsidRDefault="0071454A">
      <w:pPr>
        <w:widowControl w:val="0"/>
        <w:autoSpaceDE w:val="0"/>
        <w:ind w:firstLine="540"/>
        <w:jc w:val="both"/>
      </w:pPr>
      <w:r>
        <w:t>При реализации муниципальной программы могут возникнуть следующие группы рисков:</w:t>
      </w:r>
    </w:p>
    <w:p w:rsidR="00B634B7" w:rsidRDefault="0071454A">
      <w:pPr>
        <w:ind w:firstLine="567"/>
        <w:jc w:val="both"/>
      </w:pPr>
      <w:r>
        <w:t>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финансирования. Способом ограничения финансового риска является ежеквартальная корректировка программных мероприятий и показателей в зависимости от достигнутых результатов.</w:t>
      </w:r>
      <w:r>
        <w:br/>
        <w:t>          Административный риск связан с неэффективным управлением Программой, которое может привести к невыполнению целей и задач Программы, обусловленному:</w:t>
      </w:r>
      <w:r>
        <w:br/>
        <w:t>          </w:t>
      </w:r>
      <w:r>
        <w:tab/>
        <w:t>-  срывом мероприятий и не достижением целевых показателей;</w:t>
      </w:r>
    </w:p>
    <w:p w:rsidR="00B634B7" w:rsidRDefault="0071454A">
      <w:pPr>
        <w:ind w:firstLine="708"/>
        <w:jc w:val="both"/>
      </w:pPr>
      <w:r>
        <w:t>- неэффективным использованием ресурсов;</w:t>
      </w:r>
    </w:p>
    <w:p w:rsidR="00B634B7" w:rsidRDefault="0071454A">
      <w:pPr>
        <w:ind w:firstLine="567"/>
        <w:jc w:val="both"/>
      </w:pPr>
      <w:r>
        <w:t>Способами ограничения административного риска являются:</w:t>
      </w:r>
    </w:p>
    <w:p w:rsidR="00B634B7" w:rsidRDefault="0071454A">
      <w:pPr>
        <w:ind w:firstLine="708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Программы;</w:t>
      </w:r>
    </w:p>
    <w:p w:rsidR="00B634B7" w:rsidRDefault="0071454A">
      <w:pPr>
        <w:ind w:firstLine="708"/>
        <w:jc w:val="both"/>
      </w:pPr>
      <w:r>
        <w:t>-  своевременная корректировка мероприятий Программы.    </w:t>
      </w:r>
    </w:p>
    <w:p w:rsidR="00B634B7" w:rsidRDefault="00B634B7">
      <w:pPr>
        <w:widowControl w:val="0"/>
        <w:autoSpaceDE w:val="0"/>
        <w:jc w:val="both"/>
      </w:pPr>
    </w:p>
    <w:p w:rsidR="00B634B7" w:rsidRDefault="00B634B7">
      <w:pPr>
        <w:widowControl w:val="0"/>
        <w:autoSpaceDE w:val="0"/>
        <w:jc w:val="both"/>
        <w:rPr>
          <w:b/>
        </w:rPr>
      </w:pPr>
    </w:p>
    <w:p w:rsidR="00BA1120" w:rsidRDefault="00BA1120">
      <w:pPr>
        <w:widowControl w:val="0"/>
        <w:autoSpaceDE w:val="0"/>
        <w:jc w:val="both"/>
        <w:rPr>
          <w:b/>
        </w:rPr>
      </w:pPr>
    </w:p>
    <w:p w:rsidR="00BA1120" w:rsidRDefault="00BA1120">
      <w:pPr>
        <w:widowControl w:val="0"/>
        <w:autoSpaceDE w:val="0"/>
        <w:jc w:val="both"/>
        <w:rPr>
          <w:b/>
        </w:rPr>
      </w:pPr>
    </w:p>
    <w:p w:rsidR="00BA1120" w:rsidRDefault="00BA1120">
      <w:pPr>
        <w:widowControl w:val="0"/>
        <w:autoSpaceDE w:val="0"/>
        <w:jc w:val="both"/>
        <w:rPr>
          <w:b/>
        </w:rPr>
      </w:pPr>
    </w:p>
    <w:p w:rsidR="00BA1120" w:rsidRDefault="00BA1120">
      <w:pPr>
        <w:widowControl w:val="0"/>
        <w:autoSpaceDE w:val="0"/>
        <w:jc w:val="both"/>
        <w:rPr>
          <w:b/>
        </w:rPr>
      </w:pPr>
    </w:p>
    <w:p w:rsidR="00BA1120" w:rsidRDefault="00BA1120">
      <w:pPr>
        <w:widowControl w:val="0"/>
        <w:autoSpaceDE w:val="0"/>
        <w:jc w:val="both"/>
        <w:rPr>
          <w:b/>
        </w:rPr>
      </w:pPr>
    </w:p>
    <w:p w:rsidR="00BA1120" w:rsidRDefault="00BA1120">
      <w:pPr>
        <w:widowControl w:val="0"/>
        <w:autoSpaceDE w:val="0"/>
        <w:jc w:val="both"/>
        <w:rPr>
          <w:b/>
        </w:rPr>
      </w:pPr>
    </w:p>
    <w:p w:rsidR="00BA1120" w:rsidRDefault="00BA1120">
      <w:pPr>
        <w:widowControl w:val="0"/>
        <w:autoSpaceDE w:val="0"/>
        <w:jc w:val="both"/>
        <w:rPr>
          <w:b/>
        </w:rPr>
      </w:pPr>
    </w:p>
    <w:p w:rsidR="00B634B7" w:rsidRDefault="00B634B7">
      <w:pPr>
        <w:ind w:left="-360"/>
        <w:rPr>
          <w:b/>
        </w:rPr>
      </w:pPr>
    </w:p>
    <w:p w:rsidR="00B634B7" w:rsidRDefault="0071454A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Приложение № 1</w:t>
      </w:r>
    </w:p>
    <w:p w:rsidR="00B634B7" w:rsidRDefault="00B634B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634B7" w:rsidRDefault="00B634B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1049"/>
      <w:bookmarkEnd w:id="1"/>
    </w:p>
    <w:p w:rsidR="00B634B7" w:rsidRDefault="0071454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1147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Расходы на реализацию муниципальной программы</w:t>
      </w:r>
    </w:p>
    <w:p w:rsidR="00B634B7" w:rsidRDefault="0071454A">
      <w:pPr>
        <w:pStyle w:val="ConsPlusNonformat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сельского поселения</w:t>
      </w:r>
    </w:p>
    <w:p w:rsidR="00B634B7" w:rsidRDefault="00B634B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59" w:type="dxa"/>
        <w:tblInd w:w="-289" w:type="dxa"/>
        <w:tblLook w:val="0000"/>
      </w:tblPr>
      <w:tblGrid>
        <w:gridCol w:w="1874"/>
        <w:gridCol w:w="2180"/>
        <w:gridCol w:w="1926"/>
        <w:gridCol w:w="1444"/>
        <w:gridCol w:w="1421"/>
        <w:gridCol w:w="1514"/>
      </w:tblGrid>
      <w:tr w:rsidR="00B634B7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jc w:val="both"/>
            </w:pPr>
            <w:r>
              <w:t>Наименование программы, отдельного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5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71454A">
            <w:pPr>
              <w:jc w:val="center"/>
            </w:pPr>
            <w:r>
              <w:t>Расходы (тыс. рублей)</w:t>
            </w:r>
          </w:p>
        </w:tc>
      </w:tr>
      <w:tr w:rsidR="00B634B7"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snapToGrid w:val="0"/>
              <w:jc w:val="both"/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snapToGrid w:val="0"/>
              <w:jc w:val="both"/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jc w:val="center"/>
            </w:pPr>
            <w:r>
              <w:t>202</w:t>
            </w:r>
            <w:r w:rsidR="00BA1120">
              <w:t>4</w:t>
            </w:r>
            <w:r>
              <w:t xml:space="preserve"> год</w:t>
            </w:r>
          </w:p>
          <w:p w:rsidR="00B634B7" w:rsidRDefault="00B634B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 w:rsidP="00BA1120">
            <w:pPr>
              <w:jc w:val="center"/>
            </w:pPr>
            <w:r>
              <w:t>202</w:t>
            </w:r>
            <w:r w:rsidR="00BA1120">
              <w:t>5</w:t>
            </w:r>
            <w:r>
              <w:t xml:space="preserve">  год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71454A" w:rsidP="00BA1120">
            <w:pPr>
              <w:jc w:val="center"/>
            </w:pPr>
            <w:r>
              <w:t>202</w:t>
            </w:r>
            <w:r w:rsidR="00BA1120">
              <w:t xml:space="preserve">6 </w:t>
            </w:r>
            <w:r>
              <w:t xml:space="preserve">год </w:t>
            </w:r>
          </w:p>
        </w:tc>
      </w:tr>
      <w:tr w:rsidR="00B634B7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jc w:val="both"/>
            </w:pPr>
            <w:r>
              <w:t>Муниципальная программа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jc w:val="center"/>
            </w:pPr>
            <w:r>
              <w:t>Развитие жилищно-</w:t>
            </w:r>
            <w:r>
              <w:rPr>
                <w:bCs/>
              </w:rPr>
              <w:t xml:space="preserve">коммунального хозяйства  и благоустройство </w:t>
            </w:r>
            <w:r>
              <w:t>Закаринского сельского поселения</w:t>
            </w:r>
          </w:p>
          <w:p w:rsidR="00B634B7" w:rsidRDefault="00B634B7">
            <w:pPr>
              <w:outlineLvl w:val="1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r>
              <w:t>ВСЕГО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B42AD">
            <w:pPr>
              <w:snapToGrid w:val="0"/>
              <w:jc w:val="center"/>
            </w:pPr>
            <w:r>
              <w:t>740,9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A1120">
            <w:pPr>
              <w:snapToGrid w:val="0"/>
              <w:jc w:val="center"/>
            </w:pPr>
            <w:r>
              <w:t>444,1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BA1120">
            <w:pPr>
              <w:snapToGrid w:val="0"/>
              <w:jc w:val="center"/>
            </w:pPr>
            <w:r>
              <w:t>437,9</w:t>
            </w:r>
          </w:p>
        </w:tc>
      </w:tr>
      <w:tr w:rsidR="00B634B7"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snapToGrid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r>
              <w:t>Местный бюджет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B634B7">
            <w:pPr>
              <w:snapToGrid w:val="0"/>
              <w:jc w:val="center"/>
            </w:pPr>
          </w:p>
        </w:tc>
      </w:tr>
    </w:tbl>
    <w:p w:rsidR="00B634B7" w:rsidRDefault="00B634B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4B7" w:rsidRDefault="0071454A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 2</w:t>
      </w:r>
    </w:p>
    <w:p w:rsidR="00B634B7" w:rsidRDefault="00B634B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634B7" w:rsidRDefault="0071454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1214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634B7" w:rsidRDefault="00B634B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30" w:type="dxa"/>
        <w:tblInd w:w="-78" w:type="dxa"/>
        <w:tblCellMar>
          <w:left w:w="75" w:type="dxa"/>
          <w:right w:w="75" w:type="dxa"/>
        </w:tblCellMar>
        <w:tblLook w:val="0000"/>
      </w:tblPr>
      <w:tblGrid>
        <w:gridCol w:w="1949"/>
        <w:gridCol w:w="1862"/>
        <w:gridCol w:w="2130"/>
        <w:gridCol w:w="711"/>
        <w:gridCol w:w="877"/>
        <w:gridCol w:w="877"/>
        <w:gridCol w:w="1324"/>
      </w:tblGrid>
      <w:tr w:rsidR="00B634B7">
        <w:trPr>
          <w:trHeight w:val="600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Статус     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 w:rsidP="0032154D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ние 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отдельного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Источники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финансирования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7145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Оценка расходов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(тыс. рублей)        </w:t>
            </w:r>
          </w:p>
        </w:tc>
      </w:tr>
      <w:tr w:rsidR="00B634B7">
        <w:trPr>
          <w:trHeight w:val="2400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 w:rsidP="006D7C6F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D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 w:rsidP="006D7C6F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D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  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 w:rsidP="006D7C6F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D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   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7145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щие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(для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каждого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года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предусма-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тривается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отдельная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графа)   </w:t>
            </w:r>
          </w:p>
        </w:tc>
      </w:tr>
      <w:tr w:rsidR="00B634B7">
        <w:trPr>
          <w:trHeight w:val="400"/>
        </w:trPr>
        <w:tc>
          <w:tcPr>
            <w:tcW w:w="20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5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Pr="0032154D" w:rsidRDefault="0071454A">
            <w:pPr>
              <w:jc w:val="center"/>
            </w:pPr>
            <w:r w:rsidRPr="0032154D">
              <w:t>Развитие жилищно-</w:t>
            </w:r>
            <w:r w:rsidRPr="0032154D">
              <w:rPr>
                <w:bCs/>
              </w:rPr>
              <w:t xml:space="preserve">коммунального хозяйства  и благоустройство </w:t>
            </w:r>
            <w:r w:rsidRPr="0032154D">
              <w:t>Закаринского сельского поселения</w:t>
            </w:r>
          </w:p>
          <w:p w:rsidR="00B634B7" w:rsidRDefault="00B634B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Pr="0071454A" w:rsidRDefault="00BB42A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Pr="0071454A" w:rsidRDefault="00BB42A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Pr="0071454A" w:rsidRDefault="00BA1120" w:rsidP="0085070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BA112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437,9</w:t>
            </w:r>
          </w:p>
        </w:tc>
      </w:tr>
      <w:tr w:rsidR="00B634B7">
        <w:trPr>
          <w:trHeight w:val="600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Pr="0071454A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Pr="0071454A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Pr="0071454A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634B7">
        <w:trPr>
          <w:trHeight w:val="400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Pr="0071454A" w:rsidRDefault="00BA112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Pr="0071454A" w:rsidRDefault="00BA112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Pr="0071454A" w:rsidRDefault="00BA112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BA112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143,9</w:t>
            </w:r>
          </w:p>
        </w:tc>
      </w:tr>
      <w:tr w:rsidR="00B634B7">
        <w:trPr>
          <w:trHeight w:val="400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Pr="0071454A" w:rsidRDefault="00BB42A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Pr="0071454A" w:rsidRDefault="00BB42A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Pr="0071454A" w:rsidRDefault="00BA112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BA112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</w:tr>
      <w:tr w:rsidR="00B634B7">
        <w:trPr>
          <w:trHeight w:val="1000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внебюджетные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фонды    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Pr="0071454A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Pr="0071454A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Pr="0071454A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634B7">
        <w:trPr>
          <w:trHeight w:val="1000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государственные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внебюджетные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фонды         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4B7">
        <w:trPr>
          <w:trHeight w:val="600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внебюджетные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4B7">
        <w:trPr>
          <w:trHeight w:val="400"/>
        </w:trPr>
        <w:tc>
          <w:tcPr>
            <w:tcW w:w="20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Отдельное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   </w:t>
            </w:r>
          </w:p>
        </w:tc>
        <w:tc>
          <w:tcPr>
            <w:tcW w:w="15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   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4B7">
        <w:trPr>
          <w:trHeight w:val="600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4B7">
        <w:trPr>
          <w:trHeight w:val="400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4B7">
        <w:trPr>
          <w:trHeight w:val="400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4B7">
        <w:trPr>
          <w:trHeight w:val="1000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внебюджетные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фонды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Федерации     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4B7">
        <w:trPr>
          <w:trHeight w:val="1000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государственные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внебюджетные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фонды         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4B7">
        <w:trPr>
          <w:trHeight w:val="600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71454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внебюджетные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B7" w:rsidRDefault="00B634B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34B7" w:rsidRDefault="00B634B7">
      <w:pPr>
        <w:rPr>
          <w:b/>
          <w:sz w:val="20"/>
          <w:szCs w:val="20"/>
        </w:rPr>
      </w:pPr>
    </w:p>
    <w:p w:rsidR="00B634B7" w:rsidRDefault="00B634B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4B7" w:rsidRDefault="00B634B7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634B7" w:rsidRDefault="00B634B7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634B7" w:rsidRDefault="00B634B7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34B7" w:rsidRDefault="00B634B7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34B7" w:rsidRDefault="00B634B7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34B7" w:rsidRDefault="00B634B7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34B7" w:rsidRDefault="00B634B7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34B7" w:rsidRDefault="00B634B7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34B7" w:rsidRDefault="00B634B7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34B7" w:rsidRDefault="00B634B7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34B7" w:rsidRDefault="00B634B7">
      <w:pPr>
        <w:pStyle w:val="ConsPlusNonformat"/>
        <w:jc w:val="right"/>
        <w:rPr>
          <w:rFonts w:ascii="Times New Roman" w:hAnsi="Times New Roman" w:cs="Times New Roman"/>
          <w:color w:val="008000"/>
          <w:sz w:val="24"/>
          <w:szCs w:val="24"/>
        </w:rPr>
      </w:pPr>
    </w:p>
    <w:p w:rsidR="00B634B7" w:rsidRDefault="00B634B7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34B7" w:rsidRDefault="00B634B7">
      <w:pPr>
        <w:ind w:left="-360"/>
        <w:rPr>
          <w:color w:val="000000"/>
        </w:rPr>
      </w:pPr>
    </w:p>
    <w:p w:rsidR="00B634B7" w:rsidRDefault="00B634B7">
      <w:pPr>
        <w:ind w:left="-360"/>
      </w:pPr>
    </w:p>
    <w:p w:rsidR="00B634B7" w:rsidRDefault="00B634B7">
      <w:pPr>
        <w:ind w:left="-360"/>
      </w:pPr>
    </w:p>
    <w:p w:rsidR="00B634B7" w:rsidRDefault="00B634B7">
      <w:pPr>
        <w:ind w:left="-360"/>
      </w:pPr>
    </w:p>
    <w:p w:rsidR="00B634B7" w:rsidRDefault="00B634B7">
      <w:pPr>
        <w:ind w:left="-360"/>
      </w:pPr>
    </w:p>
    <w:p w:rsidR="00B634B7" w:rsidRDefault="00B634B7">
      <w:pPr>
        <w:ind w:left="-360"/>
      </w:pPr>
    </w:p>
    <w:p w:rsidR="00B634B7" w:rsidRDefault="00B634B7">
      <w:pPr>
        <w:ind w:left="-360"/>
      </w:pPr>
    </w:p>
    <w:p w:rsidR="00B634B7" w:rsidRDefault="00B634B7">
      <w:pPr>
        <w:ind w:left="-360"/>
      </w:pPr>
    </w:p>
    <w:p w:rsidR="00B634B7" w:rsidRDefault="00B634B7">
      <w:pPr>
        <w:ind w:left="-360"/>
      </w:pPr>
    </w:p>
    <w:p w:rsidR="00B634B7" w:rsidRDefault="00B634B7"/>
    <w:sectPr w:rsidR="00B634B7" w:rsidSect="006D7C6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262" w:rsidRDefault="00D12262" w:rsidP="006D7C6F">
      <w:r>
        <w:separator/>
      </w:r>
    </w:p>
  </w:endnote>
  <w:endnote w:type="continuationSeparator" w:id="1">
    <w:p w:rsidR="00D12262" w:rsidRDefault="00D12262" w:rsidP="006D7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262" w:rsidRDefault="00D12262" w:rsidP="006D7C6F">
      <w:r>
        <w:separator/>
      </w:r>
    </w:p>
  </w:footnote>
  <w:footnote w:type="continuationSeparator" w:id="1">
    <w:p w:rsidR="00D12262" w:rsidRDefault="00D12262" w:rsidP="006D7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34D7"/>
    <w:multiLevelType w:val="multilevel"/>
    <w:tmpl w:val="9BCEBE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6F0DA8"/>
    <w:multiLevelType w:val="multilevel"/>
    <w:tmpl w:val="259AEBB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4B7"/>
    <w:rsid w:val="000350CA"/>
    <w:rsid w:val="00065684"/>
    <w:rsid w:val="000B0E2F"/>
    <w:rsid w:val="00253A3B"/>
    <w:rsid w:val="0029554A"/>
    <w:rsid w:val="00313994"/>
    <w:rsid w:val="0032154D"/>
    <w:rsid w:val="0037769A"/>
    <w:rsid w:val="003D5B22"/>
    <w:rsid w:val="00427A3D"/>
    <w:rsid w:val="00485A2A"/>
    <w:rsid w:val="005051CE"/>
    <w:rsid w:val="005152A4"/>
    <w:rsid w:val="005641C7"/>
    <w:rsid w:val="005E5462"/>
    <w:rsid w:val="00650C7D"/>
    <w:rsid w:val="00692E1E"/>
    <w:rsid w:val="006B0DC9"/>
    <w:rsid w:val="006C1B4A"/>
    <w:rsid w:val="006D7C6F"/>
    <w:rsid w:val="0071454A"/>
    <w:rsid w:val="00736C3B"/>
    <w:rsid w:val="00737A95"/>
    <w:rsid w:val="00777649"/>
    <w:rsid w:val="007A3CA6"/>
    <w:rsid w:val="008052D0"/>
    <w:rsid w:val="00850701"/>
    <w:rsid w:val="008536AA"/>
    <w:rsid w:val="008A1499"/>
    <w:rsid w:val="00925BD5"/>
    <w:rsid w:val="00935A58"/>
    <w:rsid w:val="00981026"/>
    <w:rsid w:val="009A5B02"/>
    <w:rsid w:val="009D690E"/>
    <w:rsid w:val="00A11A51"/>
    <w:rsid w:val="00A225ED"/>
    <w:rsid w:val="00A85141"/>
    <w:rsid w:val="00AA7AA8"/>
    <w:rsid w:val="00AC7E91"/>
    <w:rsid w:val="00B634B7"/>
    <w:rsid w:val="00BA1120"/>
    <w:rsid w:val="00BB42AD"/>
    <w:rsid w:val="00BC44C6"/>
    <w:rsid w:val="00BF36F6"/>
    <w:rsid w:val="00C821D0"/>
    <w:rsid w:val="00CC4D2D"/>
    <w:rsid w:val="00CC5E1B"/>
    <w:rsid w:val="00CD2E44"/>
    <w:rsid w:val="00CD683D"/>
    <w:rsid w:val="00CF6732"/>
    <w:rsid w:val="00D06E8B"/>
    <w:rsid w:val="00D12262"/>
    <w:rsid w:val="00DB6895"/>
    <w:rsid w:val="00E54F9D"/>
    <w:rsid w:val="00E8252D"/>
    <w:rsid w:val="00EA4587"/>
    <w:rsid w:val="00F01EB1"/>
    <w:rsid w:val="00F2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87"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rsid w:val="00EA4587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A4587"/>
  </w:style>
  <w:style w:type="character" w:customStyle="1" w:styleId="WW8Num1z1">
    <w:name w:val="WW8Num1z1"/>
    <w:qFormat/>
    <w:rsid w:val="00EA4587"/>
  </w:style>
  <w:style w:type="character" w:customStyle="1" w:styleId="WW8Num1z2">
    <w:name w:val="WW8Num1z2"/>
    <w:qFormat/>
    <w:rsid w:val="00EA4587"/>
  </w:style>
  <w:style w:type="character" w:customStyle="1" w:styleId="WW8Num1z3">
    <w:name w:val="WW8Num1z3"/>
    <w:qFormat/>
    <w:rsid w:val="00EA4587"/>
  </w:style>
  <w:style w:type="character" w:customStyle="1" w:styleId="WW8Num1z4">
    <w:name w:val="WW8Num1z4"/>
    <w:qFormat/>
    <w:rsid w:val="00EA4587"/>
  </w:style>
  <w:style w:type="character" w:customStyle="1" w:styleId="WW8Num1z5">
    <w:name w:val="WW8Num1z5"/>
    <w:qFormat/>
    <w:rsid w:val="00EA4587"/>
  </w:style>
  <w:style w:type="character" w:customStyle="1" w:styleId="WW8Num1z6">
    <w:name w:val="WW8Num1z6"/>
    <w:qFormat/>
    <w:rsid w:val="00EA4587"/>
  </w:style>
  <w:style w:type="character" w:customStyle="1" w:styleId="WW8Num1z7">
    <w:name w:val="WW8Num1z7"/>
    <w:qFormat/>
    <w:rsid w:val="00EA4587"/>
  </w:style>
  <w:style w:type="character" w:customStyle="1" w:styleId="WW8Num1z8">
    <w:name w:val="WW8Num1z8"/>
    <w:qFormat/>
    <w:rsid w:val="00EA4587"/>
  </w:style>
  <w:style w:type="character" w:customStyle="1" w:styleId="WW8Num2z0">
    <w:name w:val="WW8Num2z0"/>
    <w:qFormat/>
    <w:rsid w:val="00EA4587"/>
    <w:rPr>
      <w:rFonts w:ascii="Symbol" w:hAnsi="Symbol" w:cs="Symbol"/>
    </w:rPr>
  </w:style>
  <w:style w:type="character" w:customStyle="1" w:styleId="WW8Num2z1">
    <w:name w:val="WW8Num2z1"/>
    <w:qFormat/>
    <w:rsid w:val="00EA4587"/>
    <w:rPr>
      <w:rFonts w:ascii="Courier New" w:hAnsi="Courier New" w:cs="Courier New"/>
    </w:rPr>
  </w:style>
  <w:style w:type="character" w:customStyle="1" w:styleId="WW8Num2z2">
    <w:name w:val="WW8Num2z2"/>
    <w:qFormat/>
    <w:rsid w:val="00EA4587"/>
    <w:rPr>
      <w:rFonts w:ascii="Wingdings" w:hAnsi="Wingdings" w:cs="Wingdings"/>
    </w:rPr>
  </w:style>
  <w:style w:type="character" w:customStyle="1" w:styleId="WW8Num3z0">
    <w:name w:val="WW8Num3z0"/>
    <w:qFormat/>
    <w:rsid w:val="00EA4587"/>
    <w:rPr>
      <w:rFonts w:ascii="Symbol" w:hAnsi="Symbol" w:cs="Symbol"/>
    </w:rPr>
  </w:style>
  <w:style w:type="character" w:customStyle="1" w:styleId="WW8Num3z1">
    <w:name w:val="WW8Num3z1"/>
    <w:qFormat/>
    <w:rsid w:val="00EA4587"/>
    <w:rPr>
      <w:rFonts w:ascii="Courier New" w:hAnsi="Courier New" w:cs="Courier New"/>
    </w:rPr>
  </w:style>
  <w:style w:type="character" w:customStyle="1" w:styleId="WW8Num3z2">
    <w:name w:val="WW8Num3z2"/>
    <w:qFormat/>
    <w:rsid w:val="00EA4587"/>
    <w:rPr>
      <w:rFonts w:ascii="Wingdings" w:hAnsi="Wingdings" w:cs="Wingdings"/>
    </w:rPr>
  </w:style>
  <w:style w:type="character" w:customStyle="1" w:styleId="WW8Num4z0">
    <w:name w:val="WW8Num4z0"/>
    <w:qFormat/>
    <w:rsid w:val="00EA4587"/>
  </w:style>
  <w:style w:type="character" w:customStyle="1" w:styleId="WW8Num4z1">
    <w:name w:val="WW8Num4z1"/>
    <w:qFormat/>
    <w:rsid w:val="00EA4587"/>
  </w:style>
  <w:style w:type="character" w:customStyle="1" w:styleId="WW8Num4z2">
    <w:name w:val="WW8Num4z2"/>
    <w:qFormat/>
    <w:rsid w:val="00EA4587"/>
  </w:style>
  <w:style w:type="character" w:customStyle="1" w:styleId="WW8Num4z3">
    <w:name w:val="WW8Num4z3"/>
    <w:qFormat/>
    <w:rsid w:val="00EA4587"/>
  </w:style>
  <w:style w:type="character" w:customStyle="1" w:styleId="WW8Num4z4">
    <w:name w:val="WW8Num4z4"/>
    <w:qFormat/>
    <w:rsid w:val="00EA4587"/>
  </w:style>
  <w:style w:type="character" w:customStyle="1" w:styleId="WW8Num4z5">
    <w:name w:val="WW8Num4z5"/>
    <w:qFormat/>
    <w:rsid w:val="00EA4587"/>
  </w:style>
  <w:style w:type="character" w:customStyle="1" w:styleId="WW8Num4z6">
    <w:name w:val="WW8Num4z6"/>
    <w:qFormat/>
    <w:rsid w:val="00EA4587"/>
  </w:style>
  <w:style w:type="character" w:customStyle="1" w:styleId="WW8Num4z7">
    <w:name w:val="WW8Num4z7"/>
    <w:qFormat/>
    <w:rsid w:val="00EA4587"/>
  </w:style>
  <w:style w:type="character" w:customStyle="1" w:styleId="WW8Num4z8">
    <w:name w:val="WW8Num4z8"/>
    <w:qFormat/>
    <w:rsid w:val="00EA4587"/>
  </w:style>
  <w:style w:type="character" w:customStyle="1" w:styleId="WW8Num5z0">
    <w:name w:val="WW8Num5z0"/>
    <w:qFormat/>
    <w:rsid w:val="00EA4587"/>
    <w:rPr>
      <w:rFonts w:ascii="Symbol" w:hAnsi="Symbol" w:cs="Symbol"/>
    </w:rPr>
  </w:style>
  <w:style w:type="character" w:customStyle="1" w:styleId="WW8Num5z1">
    <w:name w:val="WW8Num5z1"/>
    <w:qFormat/>
    <w:rsid w:val="00EA4587"/>
    <w:rPr>
      <w:rFonts w:ascii="Courier New" w:hAnsi="Courier New" w:cs="Courier New"/>
    </w:rPr>
  </w:style>
  <w:style w:type="character" w:customStyle="1" w:styleId="WW8Num5z2">
    <w:name w:val="WW8Num5z2"/>
    <w:qFormat/>
    <w:rsid w:val="00EA4587"/>
    <w:rPr>
      <w:rFonts w:ascii="Wingdings" w:hAnsi="Wingdings" w:cs="Wingdings"/>
    </w:rPr>
  </w:style>
  <w:style w:type="character" w:customStyle="1" w:styleId="WW8Num6z0">
    <w:name w:val="WW8Num6z0"/>
    <w:qFormat/>
    <w:rsid w:val="00EA4587"/>
    <w:rPr>
      <w:rFonts w:ascii="Symbol" w:hAnsi="Symbol" w:cs="Symbol"/>
      <w:color w:val="000000"/>
    </w:rPr>
  </w:style>
  <w:style w:type="character" w:customStyle="1" w:styleId="WW8Num6z1">
    <w:name w:val="WW8Num6z1"/>
    <w:qFormat/>
    <w:rsid w:val="00EA4587"/>
    <w:rPr>
      <w:rFonts w:ascii="Courier New" w:hAnsi="Courier New" w:cs="Courier New"/>
    </w:rPr>
  </w:style>
  <w:style w:type="character" w:customStyle="1" w:styleId="WW8Num6z2">
    <w:name w:val="WW8Num6z2"/>
    <w:qFormat/>
    <w:rsid w:val="00EA4587"/>
    <w:rPr>
      <w:rFonts w:ascii="Wingdings" w:hAnsi="Wingdings" w:cs="Wingdings"/>
    </w:rPr>
  </w:style>
  <w:style w:type="character" w:customStyle="1" w:styleId="WW8Num7z0">
    <w:name w:val="WW8Num7z0"/>
    <w:qFormat/>
    <w:rsid w:val="00EA4587"/>
    <w:rPr>
      <w:rFonts w:ascii="Symbol" w:hAnsi="Symbol" w:cs="Symbol"/>
    </w:rPr>
  </w:style>
  <w:style w:type="character" w:customStyle="1" w:styleId="WW8Num7z1">
    <w:name w:val="WW8Num7z1"/>
    <w:qFormat/>
    <w:rsid w:val="00EA4587"/>
  </w:style>
  <w:style w:type="character" w:customStyle="1" w:styleId="WW8Num7z2">
    <w:name w:val="WW8Num7z2"/>
    <w:qFormat/>
    <w:rsid w:val="00EA4587"/>
  </w:style>
  <w:style w:type="character" w:customStyle="1" w:styleId="WW8Num7z3">
    <w:name w:val="WW8Num7z3"/>
    <w:qFormat/>
    <w:rsid w:val="00EA4587"/>
  </w:style>
  <w:style w:type="character" w:customStyle="1" w:styleId="WW8Num7z4">
    <w:name w:val="WW8Num7z4"/>
    <w:qFormat/>
    <w:rsid w:val="00EA4587"/>
  </w:style>
  <w:style w:type="character" w:customStyle="1" w:styleId="WW8Num7z5">
    <w:name w:val="WW8Num7z5"/>
    <w:qFormat/>
    <w:rsid w:val="00EA4587"/>
  </w:style>
  <w:style w:type="character" w:customStyle="1" w:styleId="WW8Num7z6">
    <w:name w:val="WW8Num7z6"/>
    <w:qFormat/>
    <w:rsid w:val="00EA4587"/>
  </w:style>
  <w:style w:type="character" w:customStyle="1" w:styleId="WW8Num7z7">
    <w:name w:val="WW8Num7z7"/>
    <w:qFormat/>
    <w:rsid w:val="00EA4587"/>
  </w:style>
  <w:style w:type="character" w:customStyle="1" w:styleId="WW8Num7z8">
    <w:name w:val="WW8Num7z8"/>
    <w:qFormat/>
    <w:rsid w:val="00EA4587"/>
  </w:style>
  <w:style w:type="character" w:customStyle="1" w:styleId="18">
    <w:name w:val="18 пт"/>
    <w:basedOn w:val="a0"/>
    <w:qFormat/>
    <w:rsid w:val="00EA4587"/>
    <w:rPr>
      <w:sz w:val="36"/>
    </w:rPr>
  </w:style>
  <w:style w:type="character" w:customStyle="1" w:styleId="2">
    <w:name w:val="Основной текст 2 Знак"/>
    <w:basedOn w:val="a0"/>
    <w:qFormat/>
    <w:rsid w:val="00EA4587"/>
    <w:rPr>
      <w:sz w:val="24"/>
      <w:szCs w:val="24"/>
    </w:rPr>
  </w:style>
  <w:style w:type="character" w:customStyle="1" w:styleId="-">
    <w:name w:val="Интернет-ссылка"/>
    <w:rsid w:val="00EA4587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A45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qFormat/>
    <w:rsid w:val="00EA4587"/>
    <w:pPr>
      <w:spacing w:line="360" w:lineRule="auto"/>
      <w:jc w:val="both"/>
    </w:pPr>
    <w:rPr>
      <w:szCs w:val="20"/>
    </w:rPr>
  </w:style>
  <w:style w:type="paragraph" w:styleId="a5">
    <w:name w:val="List"/>
    <w:basedOn w:val="a4"/>
    <w:rsid w:val="00EA4587"/>
    <w:rPr>
      <w:rFonts w:cs="Mangal"/>
    </w:rPr>
  </w:style>
  <w:style w:type="paragraph" w:styleId="a6">
    <w:name w:val="caption"/>
    <w:basedOn w:val="a"/>
    <w:qFormat/>
    <w:rsid w:val="00EA4587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EA4587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A4587"/>
    <w:pPr>
      <w:widowControl w:val="0"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styleId="a8">
    <w:name w:val="Normal (Web)"/>
    <w:basedOn w:val="a"/>
    <w:qFormat/>
    <w:rsid w:val="00EA4587"/>
    <w:pPr>
      <w:spacing w:before="280" w:after="280"/>
    </w:pPr>
  </w:style>
  <w:style w:type="paragraph" w:customStyle="1" w:styleId="a9">
    <w:name w:val="Знак Знак Знак Знак Знак Знак Знак"/>
    <w:basedOn w:val="a"/>
    <w:qFormat/>
    <w:rsid w:val="00EA458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a">
    <w:name w:val="Balloon Text"/>
    <w:basedOn w:val="a"/>
    <w:qFormat/>
    <w:rsid w:val="00EA45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EA4587"/>
    <w:pPr>
      <w:widowControl w:val="0"/>
      <w:autoSpaceDE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Cell">
    <w:name w:val="ConsPlusCell"/>
    <w:qFormat/>
    <w:rsid w:val="00EA4587"/>
    <w:pPr>
      <w:widowControl w:val="0"/>
      <w:autoSpaceDE w:val="0"/>
    </w:pPr>
    <w:rPr>
      <w:rFonts w:ascii="Arial" w:eastAsia="Times New Roman" w:hAnsi="Arial" w:cs="Arial"/>
      <w:szCs w:val="20"/>
      <w:lang w:bidi="ar-SA"/>
    </w:rPr>
  </w:style>
  <w:style w:type="paragraph" w:styleId="20">
    <w:name w:val="Body Text 2"/>
    <w:basedOn w:val="a"/>
    <w:qFormat/>
    <w:rsid w:val="00EA4587"/>
    <w:pPr>
      <w:spacing w:after="120" w:line="480" w:lineRule="auto"/>
    </w:pPr>
  </w:style>
  <w:style w:type="paragraph" w:customStyle="1" w:styleId="ab">
    <w:name w:val="Содержимое таблицы"/>
    <w:basedOn w:val="a"/>
    <w:qFormat/>
    <w:rsid w:val="00EA4587"/>
    <w:pPr>
      <w:suppressLineNumbers/>
    </w:pPr>
  </w:style>
  <w:style w:type="paragraph" w:customStyle="1" w:styleId="ac">
    <w:name w:val="Заголовок таблицы"/>
    <w:basedOn w:val="ab"/>
    <w:qFormat/>
    <w:rsid w:val="00EA4587"/>
    <w:pPr>
      <w:jc w:val="center"/>
    </w:pPr>
    <w:rPr>
      <w:b/>
      <w:bCs/>
    </w:rPr>
  </w:style>
  <w:style w:type="numbering" w:customStyle="1" w:styleId="WW8Num1">
    <w:name w:val="WW8Num1"/>
    <w:qFormat/>
    <w:rsid w:val="00EA4587"/>
  </w:style>
  <w:style w:type="numbering" w:customStyle="1" w:styleId="WW8Num2">
    <w:name w:val="WW8Num2"/>
    <w:qFormat/>
    <w:rsid w:val="00EA4587"/>
  </w:style>
  <w:style w:type="numbering" w:customStyle="1" w:styleId="WW8Num3">
    <w:name w:val="WW8Num3"/>
    <w:qFormat/>
    <w:rsid w:val="00EA4587"/>
  </w:style>
  <w:style w:type="numbering" w:customStyle="1" w:styleId="WW8Num4">
    <w:name w:val="WW8Num4"/>
    <w:qFormat/>
    <w:rsid w:val="00EA4587"/>
  </w:style>
  <w:style w:type="numbering" w:customStyle="1" w:styleId="WW8Num5">
    <w:name w:val="WW8Num5"/>
    <w:qFormat/>
    <w:rsid w:val="00EA4587"/>
  </w:style>
  <w:style w:type="numbering" w:customStyle="1" w:styleId="WW8Num6">
    <w:name w:val="WW8Num6"/>
    <w:qFormat/>
    <w:rsid w:val="00EA4587"/>
  </w:style>
  <w:style w:type="numbering" w:customStyle="1" w:styleId="WW8Num7">
    <w:name w:val="WW8Num7"/>
    <w:qFormat/>
    <w:rsid w:val="00EA4587"/>
  </w:style>
  <w:style w:type="paragraph" w:styleId="ad">
    <w:name w:val="header"/>
    <w:basedOn w:val="a"/>
    <w:link w:val="ae"/>
    <w:uiPriority w:val="99"/>
    <w:semiHidden/>
    <w:unhideWhenUsed/>
    <w:rsid w:val="006D7C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D7C6F"/>
    <w:rPr>
      <w:rFonts w:ascii="Times New Roman" w:eastAsia="Times New Roman" w:hAnsi="Times New Roman" w:cs="Times New Roman"/>
      <w:sz w:val="24"/>
      <w:lang w:bidi="ar-SA"/>
    </w:rPr>
  </w:style>
  <w:style w:type="paragraph" w:styleId="af">
    <w:name w:val="footer"/>
    <w:basedOn w:val="a"/>
    <w:link w:val="af0"/>
    <w:uiPriority w:val="99"/>
    <w:semiHidden/>
    <w:unhideWhenUsed/>
    <w:rsid w:val="006D7C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D7C6F"/>
    <w:rPr>
      <w:rFonts w:ascii="Times New Roman" w:eastAsia="Times New Roman" w:hAnsi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87"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rsid w:val="00EA4587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A4587"/>
  </w:style>
  <w:style w:type="character" w:customStyle="1" w:styleId="WW8Num1z1">
    <w:name w:val="WW8Num1z1"/>
    <w:qFormat/>
    <w:rsid w:val="00EA4587"/>
  </w:style>
  <w:style w:type="character" w:customStyle="1" w:styleId="WW8Num1z2">
    <w:name w:val="WW8Num1z2"/>
    <w:qFormat/>
    <w:rsid w:val="00EA4587"/>
  </w:style>
  <w:style w:type="character" w:customStyle="1" w:styleId="WW8Num1z3">
    <w:name w:val="WW8Num1z3"/>
    <w:qFormat/>
    <w:rsid w:val="00EA4587"/>
  </w:style>
  <w:style w:type="character" w:customStyle="1" w:styleId="WW8Num1z4">
    <w:name w:val="WW8Num1z4"/>
    <w:qFormat/>
    <w:rsid w:val="00EA4587"/>
  </w:style>
  <w:style w:type="character" w:customStyle="1" w:styleId="WW8Num1z5">
    <w:name w:val="WW8Num1z5"/>
    <w:qFormat/>
    <w:rsid w:val="00EA4587"/>
  </w:style>
  <w:style w:type="character" w:customStyle="1" w:styleId="WW8Num1z6">
    <w:name w:val="WW8Num1z6"/>
    <w:qFormat/>
    <w:rsid w:val="00EA4587"/>
  </w:style>
  <w:style w:type="character" w:customStyle="1" w:styleId="WW8Num1z7">
    <w:name w:val="WW8Num1z7"/>
    <w:qFormat/>
    <w:rsid w:val="00EA4587"/>
  </w:style>
  <w:style w:type="character" w:customStyle="1" w:styleId="WW8Num1z8">
    <w:name w:val="WW8Num1z8"/>
    <w:qFormat/>
    <w:rsid w:val="00EA4587"/>
  </w:style>
  <w:style w:type="character" w:customStyle="1" w:styleId="WW8Num2z0">
    <w:name w:val="WW8Num2z0"/>
    <w:qFormat/>
    <w:rsid w:val="00EA4587"/>
    <w:rPr>
      <w:rFonts w:ascii="Symbol" w:hAnsi="Symbol" w:cs="Symbol"/>
    </w:rPr>
  </w:style>
  <w:style w:type="character" w:customStyle="1" w:styleId="WW8Num2z1">
    <w:name w:val="WW8Num2z1"/>
    <w:qFormat/>
    <w:rsid w:val="00EA4587"/>
    <w:rPr>
      <w:rFonts w:ascii="Courier New" w:hAnsi="Courier New" w:cs="Courier New"/>
    </w:rPr>
  </w:style>
  <w:style w:type="character" w:customStyle="1" w:styleId="WW8Num2z2">
    <w:name w:val="WW8Num2z2"/>
    <w:qFormat/>
    <w:rsid w:val="00EA4587"/>
    <w:rPr>
      <w:rFonts w:ascii="Wingdings" w:hAnsi="Wingdings" w:cs="Wingdings"/>
    </w:rPr>
  </w:style>
  <w:style w:type="character" w:customStyle="1" w:styleId="WW8Num3z0">
    <w:name w:val="WW8Num3z0"/>
    <w:qFormat/>
    <w:rsid w:val="00EA4587"/>
    <w:rPr>
      <w:rFonts w:ascii="Symbol" w:hAnsi="Symbol" w:cs="Symbol"/>
    </w:rPr>
  </w:style>
  <w:style w:type="character" w:customStyle="1" w:styleId="WW8Num3z1">
    <w:name w:val="WW8Num3z1"/>
    <w:qFormat/>
    <w:rsid w:val="00EA4587"/>
    <w:rPr>
      <w:rFonts w:ascii="Courier New" w:hAnsi="Courier New" w:cs="Courier New"/>
    </w:rPr>
  </w:style>
  <w:style w:type="character" w:customStyle="1" w:styleId="WW8Num3z2">
    <w:name w:val="WW8Num3z2"/>
    <w:qFormat/>
    <w:rsid w:val="00EA4587"/>
    <w:rPr>
      <w:rFonts w:ascii="Wingdings" w:hAnsi="Wingdings" w:cs="Wingdings"/>
    </w:rPr>
  </w:style>
  <w:style w:type="character" w:customStyle="1" w:styleId="WW8Num4z0">
    <w:name w:val="WW8Num4z0"/>
    <w:qFormat/>
    <w:rsid w:val="00EA4587"/>
  </w:style>
  <w:style w:type="character" w:customStyle="1" w:styleId="WW8Num4z1">
    <w:name w:val="WW8Num4z1"/>
    <w:qFormat/>
    <w:rsid w:val="00EA4587"/>
  </w:style>
  <w:style w:type="character" w:customStyle="1" w:styleId="WW8Num4z2">
    <w:name w:val="WW8Num4z2"/>
    <w:qFormat/>
    <w:rsid w:val="00EA4587"/>
  </w:style>
  <w:style w:type="character" w:customStyle="1" w:styleId="WW8Num4z3">
    <w:name w:val="WW8Num4z3"/>
    <w:qFormat/>
    <w:rsid w:val="00EA4587"/>
  </w:style>
  <w:style w:type="character" w:customStyle="1" w:styleId="WW8Num4z4">
    <w:name w:val="WW8Num4z4"/>
    <w:qFormat/>
    <w:rsid w:val="00EA4587"/>
  </w:style>
  <w:style w:type="character" w:customStyle="1" w:styleId="WW8Num4z5">
    <w:name w:val="WW8Num4z5"/>
    <w:qFormat/>
    <w:rsid w:val="00EA4587"/>
  </w:style>
  <w:style w:type="character" w:customStyle="1" w:styleId="WW8Num4z6">
    <w:name w:val="WW8Num4z6"/>
    <w:qFormat/>
    <w:rsid w:val="00EA4587"/>
  </w:style>
  <w:style w:type="character" w:customStyle="1" w:styleId="WW8Num4z7">
    <w:name w:val="WW8Num4z7"/>
    <w:qFormat/>
    <w:rsid w:val="00EA4587"/>
  </w:style>
  <w:style w:type="character" w:customStyle="1" w:styleId="WW8Num4z8">
    <w:name w:val="WW8Num4z8"/>
    <w:qFormat/>
    <w:rsid w:val="00EA4587"/>
  </w:style>
  <w:style w:type="character" w:customStyle="1" w:styleId="WW8Num5z0">
    <w:name w:val="WW8Num5z0"/>
    <w:qFormat/>
    <w:rsid w:val="00EA4587"/>
    <w:rPr>
      <w:rFonts w:ascii="Symbol" w:hAnsi="Symbol" w:cs="Symbol"/>
    </w:rPr>
  </w:style>
  <w:style w:type="character" w:customStyle="1" w:styleId="WW8Num5z1">
    <w:name w:val="WW8Num5z1"/>
    <w:qFormat/>
    <w:rsid w:val="00EA4587"/>
    <w:rPr>
      <w:rFonts w:ascii="Courier New" w:hAnsi="Courier New" w:cs="Courier New"/>
    </w:rPr>
  </w:style>
  <w:style w:type="character" w:customStyle="1" w:styleId="WW8Num5z2">
    <w:name w:val="WW8Num5z2"/>
    <w:qFormat/>
    <w:rsid w:val="00EA4587"/>
    <w:rPr>
      <w:rFonts w:ascii="Wingdings" w:hAnsi="Wingdings" w:cs="Wingdings"/>
    </w:rPr>
  </w:style>
  <w:style w:type="character" w:customStyle="1" w:styleId="WW8Num6z0">
    <w:name w:val="WW8Num6z0"/>
    <w:qFormat/>
    <w:rsid w:val="00EA4587"/>
    <w:rPr>
      <w:rFonts w:ascii="Symbol" w:hAnsi="Symbol" w:cs="Symbol"/>
      <w:color w:val="000000"/>
    </w:rPr>
  </w:style>
  <w:style w:type="character" w:customStyle="1" w:styleId="WW8Num6z1">
    <w:name w:val="WW8Num6z1"/>
    <w:qFormat/>
    <w:rsid w:val="00EA4587"/>
    <w:rPr>
      <w:rFonts w:ascii="Courier New" w:hAnsi="Courier New" w:cs="Courier New"/>
    </w:rPr>
  </w:style>
  <w:style w:type="character" w:customStyle="1" w:styleId="WW8Num6z2">
    <w:name w:val="WW8Num6z2"/>
    <w:qFormat/>
    <w:rsid w:val="00EA4587"/>
    <w:rPr>
      <w:rFonts w:ascii="Wingdings" w:hAnsi="Wingdings" w:cs="Wingdings"/>
    </w:rPr>
  </w:style>
  <w:style w:type="character" w:customStyle="1" w:styleId="WW8Num7z0">
    <w:name w:val="WW8Num7z0"/>
    <w:qFormat/>
    <w:rsid w:val="00EA4587"/>
    <w:rPr>
      <w:rFonts w:ascii="Symbol" w:hAnsi="Symbol" w:cs="Symbol"/>
    </w:rPr>
  </w:style>
  <w:style w:type="character" w:customStyle="1" w:styleId="WW8Num7z1">
    <w:name w:val="WW8Num7z1"/>
    <w:qFormat/>
    <w:rsid w:val="00EA4587"/>
  </w:style>
  <w:style w:type="character" w:customStyle="1" w:styleId="WW8Num7z2">
    <w:name w:val="WW8Num7z2"/>
    <w:qFormat/>
    <w:rsid w:val="00EA4587"/>
  </w:style>
  <w:style w:type="character" w:customStyle="1" w:styleId="WW8Num7z3">
    <w:name w:val="WW8Num7z3"/>
    <w:qFormat/>
    <w:rsid w:val="00EA4587"/>
  </w:style>
  <w:style w:type="character" w:customStyle="1" w:styleId="WW8Num7z4">
    <w:name w:val="WW8Num7z4"/>
    <w:qFormat/>
    <w:rsid w:val="00EA4587"/>
  </w:style>
  <w:style w:type="character" w:customStyle="1" w:styleId="WW8Num7z5">
    <w:name w:val="WW8Num7z5"/>
    <w:qFormat/>
    <w:rsid w:val="00EA4587"/>
  </w:style>
  <w:style w:type="character" w:customStyle="1" w:styleId="WW8Num7z6">
    <w:name w:val="WW8Num7z6"/>
    <w:qFormat/>
    <w:rsid w:val="00EA4587"/>
  </w:style>
  <w:style w:type="character" w:customStyle="1" w:styleId="WW8Num7z7">
    <w:name w:val="WW8Num7z7"/>
    <w:qFormat/>
    <w:rsid w:val="00EA4587"/>
  </w:style>
  <w:style w:type="character" w:customStyle="1" w:styleId="WW8Num7z8">
    <w:name w:val="WW8Num7z8"/>
    <w:qFormat/>
    <w:rsid w:val="00EA4587"/>
  </w:style>
  <w:style w:type="character" w:customStyle="1" w:styleId="18">
    <w:name w:val="18 пт"/>
    <w:basedOn w:val="a0"/>
    <w:qFormat/>
    <w:rsid w:val="00EA4587"/>
    <w:rPr>
      <w:sz w:val="36"/>
    </w:rPr>
  </w:style>
  <w:style w:type="character" w:customStyle="1" w:styleId="2">
    <w:name w:val="Основной текст 2 Знак"/>
    <w:basedOn w:val="a0"/>
    <w:qFormat/>
    <w:rsid w:val="00EA4587"/>
    <w:rPr>
      <w:sz w:val="24"/>
      <w:szCs w:val="24"/>
    </w:rPr>
  </w:style>
  <w:style w:type="character" w:customStyle="1" w:styleId="-">
    <w:name w:val="Интернет-ссылка"/>
    <w:rsid w:val="00EA4587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A45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qFormat/>
    <w:rsid w:val="00EA4587"/>
    <w:pPr>
      <w:spacing w:line="360" w:lineRule="auto"/>
      <w:jc w:val="both"/>
    </w:pPr>
    <w:rPr>
      <w:szCs w:val="20"/>
    </w:rPr>
  </w:style>
  <w:style w:type="paragraph" w:styleId="a5">
    <w:name w:val="List"/>
    <w:basedOn w:val="a4"/>
    <w:rsid w:val="00EA4587"/>
    <w:rPr>
      <w:rFonts w:cs="Mangal"/>
    </w:rPr>
  </w:style>
  <w:style w:type="paragraph" w:styleId="a6">
    <w:name w:val="caption"/>
    <w:basedOn w:val="a"/>
    <w:qFormat/>
    <w:rsid w:val="00EA4587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EA4587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A4587"/>
    <w:pPr>
      <w:widowControl w:val="0"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styleId="a8">
    <w:name w:val="Normal (Web)"/>
    <w:basedOn w:val="a"/>
    <w:qFormat/>
    <w:rsid w:val="00EA4587"/>
    <w:pPr>
      <w:spacing w:before="280" w:after="280"/>
    </w:pPr>
  </w:style>
  <w:style w:type="paragraph" w:customStyle="1" w:styleId="a9">
    <w:name w:val="Знак Знак Знак Знак Знак Знак Знак"/>
    <w:basedOn w:val="a"/>
    <w:qFormat/>
    <w:rsid w:val="00EA458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a">
    <w:name w:val="Balloon Text"/>
    <w:basedOn w:val="a"/>
    <w:qFormat/>
    <w:rsid w:val="00EA45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EA4587"/>
    <w:pPr>
      <w:widowControl w:val="0"/>
      <w:autoSpaceDE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Cell">
    <w:name w:val="ConsPlusCell"/>
    <w:qFormat/>
    <w:rsid w:val="00EA4587"/>
    <w:pPr>
      <w:widowControl w:val="0"/>
      <w:autoSpaceDE w:val="0"/>
    </w:pPr>
    <w:rPr>
      <w:rFonts w:ascii="Arial" w:eastAsia="Times New Roman" w:hAnsi="Arial" w:cs="Arial"/>
      <w:szCs w:val="20"/>
      <w:lang w:bidi="ar-SA"/>
    </w:rPr>
  </w:style>
  <w:style w:type="paragraph" w:styleId="20">
    <w:name w:val="Body Text 2"/>
    <w:basedOn w:val="a"/>
    <w:qFormat/>
    <w:rsid w:val="00EA4587"/>
    <w:pPr>
      <w:spacing w:after="120" w:line="480" w:lineRule="auto"/>
    </w:pPr>
  </w:style>
  <w:style w:type="paragraph" w:customStyle="1" w:styleId="ab">
    <w:name w:val="Содержимое таблицы"/>
    <w:basedOn w:val="a"/>
    <w:qFormat/>
    <w:rsid w:val="00EA4587"/>
    <w:pPr>
      <w:suppressLineNumbers/>
    </w:pPr>
  </w:style>
  <w:style w:type="paragraph" w:customStyle="1" w:styleId="ac">
    <w:name w:val="Заголовок таблицы"/>
    <w:basedOn w:val="ab"/>
    <w:qFormat/>
    <w:rsid w:val="00EA4587"/>
    <w:pPr>
      <w:jc w:val="center"/>
    </w:pPr>
    <w:rPr>
      <w:b/>
      <w:bCs/>
    </w:rPr>
  </w:style>
  <w:style w:type="numbering" w:customStyle="1" w:styleId="WW8Num1">
    <w:name w:val="WW8Num1"/>
    <w:qFormat/>
    <w:rsid w:val="00EA4587"/>
  </w:style>
  <w:style w:type="numbering" w:customStyle="1" w:styleId="WW8Num2">
    <w:name w:val="WW8Num2"/>
    <w:qFormat/>
    <w:rsid w:val="00EA4587"/>
  </w:style>
  <w:style w:type="numbering" w:customStyle="1" w:styleId="WW8Num3">
    <w:name w:val="WW8Num3"/>
    <w:qFormat/>
    <w:rsid w:val="00EA4587"/>
  </w:style>
  <w:style w:type="numbering" w:customStyle="1" w:styleId="WW8Num4">
    <w:name w:val="WW8Num4"/>
    <w:qFormat/>
    <w:rsid w:val="00EA4587"/>
  </w:style>
  <w:style w:type="numbering" w:customStyle="1" w:styleId="WW8Num5">
    <w:name w:val="WW8Num5"/>
    <w:qFormat/>
    <w:rsid w:val="00EA4587"/>
  </w:style>
  <w:style w:type="numbering" w:customStyle="1" w:styleId="WW8Num6">
    <w:name w:val="WW8Num6"/>
    <w:qFormat/>
    <w:rsid w:val="00EA4587"/>
  </w:style>
  <w:style w:type="numbering" w:customStyle="1" w:styleId="WW8Num7">
    <w:name w:val="WW8Num7"/>
    <w:qFormat/>
    <w:rsid w:val="00EA4587"/>
  </w:style>
  <w:style w:type="paragraph" w:styleId="ad">
    <w:name w:val="header"/>
    <w:basedOn w:val="a"/>
    <w:link w:val="ae"/>
    <w:uiPriority w:val="99"/>
    <w:semiHidden/>
    <w:unhideWhenUsed/>
    <w:rsid w:val="006D7C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D7C6F"/>
    <w:rPr>
      <w:rFonts w:ascii="Times New Roman" w:eastAsia="Times New Roman" w:hAnsi="Times New Roman" w:cs="Times New Roman"/>
      <w:sz w:val="24"/>
      <w:lang w:bidi="ar-SA"/>
    </w:rPr>
  </w:style>
  <w:style w:type="paragraph" w:styleId="af">
    <w:name w:val="footer"/>
    <w:basedOn w:val="a"/>
    <w:link w:val="af0"/>
    <w:uiPriority w:val="99"/>
    <w:semiHidden/>
    <w:unhideWhenUsed/>
    <w:rsid w:val="006D7C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D7C6F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2014-03-13T15:42:00Z</cp:lastPrinted>
  <dcterms:created xsi:type="dcterms:W3CDTF">2023-12-26T05:33:00Z</dcterms:created>
  <dcterms:modified xsi:type="dcterms:W3CDTF">2024-01-11T05:58:00Z</dcterms:modified>
  <dc:language>ru-RU</dc:language>
</cp:coreProperties>
</file>